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8B4DC" w14:textId="3434260F" w:rsidR="00182481" w:rsidRDefault="001C52B3" w:rsidP="00EE6239">
      <w:pPr>
        <w:pStyle w:val="mpcheading1"/>
        <w:ind w:left="-567"/>
        <w:rPr>
          <w:rFonts w:ascii="Arial" w:hAnsi="Arial" w:cs="Arial"/>
          <w:sz w:val="30"/>
          <w:szCs w:val="30"/>
        </w:rPr>
        <w:sectPr w:rsidR="00182481" w:rsidSect="00FE1701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560" w:right="1440" w:bottom="1103" w:left="1440" w:header="568" w:footer="708" w:gutter="0"/>
          <w:cols w:space="708"/>
          <w:titlePg/>
          <w:docGrid w:linePitch="360"/>
        </w:sectPr>
      </w:pPr>
      <w:bookmarkStart w:id="0" w:name="_Toc27734241"/>
      <w:r>
        <w:rPr>
          <w:noProof/>
          <w:lang w:eastAsia="en-AU"/>
        </w:rPr>
        <w:t>Minimising Restraint</w:t>
      </w:r>
      <w:r w:rsidR="006B5521">
        <w:rPr>
          <w:rFonts w:ascii="Arial" w:hAnsi="Arial" w:cs="Arial"/>
          <w:sz w:val="30"/>
          <w:szCs w:val="30"/>
        </w:rPr>
        <w:t xml:space="preserve"> in Home</w:t>
      </w:r>
      <w:r w:rsidR="002A6E26">
        <w:rPr>
          <w:rFonts w:ascii="Arial" w:hAnsi="Arial" w:cs="Arial"/>
          <w:sz w:val="30"/>
          <w:szCs w:val="30"/>
        </w:rPr>
        <w:t xml:space="preserve"> </w:t>
      </w:r>
      <w:r w:rsidR="00B3058D">
        <w:rPr>
          <w:rFonts w:ascii="Arial" w:hAnsi="Arial" w:cs="Arial"/>
          <w:sz w:val="30"/>
          <w:szCs w:val="30"/>
        </w:rPr>
        <w:t>S</w:t>
      </w:r>
      <w:r w:rsidR="002A6E26">
        <w:rPr>
          <w:rFonts w:ascii="Arial" w:hAnsi="Arial" w:cs="Arial"/>
          <w:sz w:val="30"/>
          <w:szCs w:val="30"/>
        </w:rPr>
        <w:t>ervices</w:t>
      </w:r>
    </w:p>
    <w:bookmarkEnd w:id="0"/>
    <w:p w14:paraId="555A35A3" w14:textId="43CBDF27" w:rsidR="00155474" w:rsidRDefault="00182481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sz w:val="22"/>
        </w:rPr>
        <w:t>Th</w:t>
      </w:r>
      <w:r w:rsidR="006B5521">
        <w:rPr>
          <w:rFonts w:ascii="Arial" w:hAnsi="Arial" w:cs="Arial"/>
          <w:sz w:val="22"/>
        </w:rPr>
        <w:t>e</w:t>
      </w:r>
      <w:r w:rsidRPr="00EE6239">
        <w:rPr>
          <w:rFonts w:ascii="Arial" w:hAnsi="Arial" w:cs="Arial"/>
          <w:sz w:val="22"/>
        </w:rPr>
        <w:t xml:space="preserve"> ‘</w:t>
      </w:r>
      <w:r w:rsidR="00BA1A6D">
        <w:rPr>
          <w:rFonts w:ascii="Arial" w:hAnsi="Arial" w:cs="Arial"/>
          <w:sz w:val="22"/>
        </w:rPr>
        <w:t>Minimising Restraint</w:t>
      </w:r>
      <w:r w:rsidR="006B5521">
        <w:rPr>
          <w:rFonts w:ascii="Arial" w:hAnsi="Arial" w:cs="Arial"/>
          <w:sz w:val="22"/>
        </w:rPr>
        <w:t xml:space="preserve"> in the Home</w:t>
      </w:r>
      <w:r w:rsidRPr="00EE6239">
        <w:rPr>
          <w:rFonts w:ascii="Arial" w:hAnsi="Arial" w:cs="Arial"/>
          <w:sz w:val="22"/>
        </w:rPr>
        <w:t xml:space="preserve">’ storyboard and explainer is intended be used to start conversations within your service about what constitutes restraint, the impact of restraint and ways </w:t>
      </w:r>
      <w:r w:rsidR="006B5521">
        <w:rPr>
          <w:rFonts w:ascii="Arial" w:hAnsi="Arial" w:cs="Arial"/>
          <w:sz w:val="22"/>
        </w:rPr>
        <w:t>the use of restraint in the home can be minimised</w:t>
      </w:r>
      <w:r w:rsidRPr="00EE6239">
        <w:rPr>
          <w:rFonts w:ascii="Arial" w:hAnsi="Arial" w:cs="Arial"/>
          <w:sz w:val="22"/>
        </w:rPr>
        <w:t xml:space="preserve">. </w:t>
      </w:r>
    </w:p>
    <w:p w14:paraId="20108703" w14:textId="53F18518" w:rsidR="00CF6E60" w:rsidRDefault="00155474" w:rsidP="003C1231">
      <w:pPr>
        <w:spacing w:before="240" w:after="240" w:line="240" w:lineRule="auto"/>
        <w:ind w:left="-567"/>
      </w:pPr>
      <w:r>
        <w:rPr>
          <w:rFonts w:ascii="Arial" w:hAnsi="Arial" w:cs="Arial"/>
          <w:sz w:val="22"/>
        </w:rPr>
        <w:t>In addition to this storyboard resource, we</w:t>
      </w:r>
      <w:r w:rsidR="00182481" w:rsidRPr="00EE6239">
        <w:rPr>
          <w:rFonts w:ascii="Arial" w:hAnsi="Arial" w:cs="Arial"/>
          <w:sz w:val="22"/>
        </w:rPr>
        <w:t xml:space="preserve"> encourage you to access the more detailed information available </w:t>
      </w:r>
      <w:r w:rsidR="009C7861">
        <w:rPr>
          <w:rFonts w:ascii="Arial" w:hAnsi="Arial" w:cs="Arial"/>
          <w:sz w:val="22"/>
        </w:rPr>
        <w:t xml:space="preserve">on </w:t>
      </w:r>
      <w:r w:rsidR="00182481" w:rsidRPr="00EE6239">
        <w:rPr>
          <w:rFonts w:ascii="Arial" w:hAnsi="Arial" w:cs="Arial"/>
          <w:sz w:val="22"/>
        </w:rPr>
        <w:t xml:space="preserve"> the Commission’s website: </w:t>
      </w:r>
      <w:hyperlink r:id="rId15" w:history="1">
        <w:r w:rsidR="00182481" w:rsidRPr="008A374A">
          <w:rPr>
            <w:rStyle w:val="Hyperlink"/>
            <w:rFonts w:ascii="Arial" w:hAnsi="Arial" w:cs="Arial"/>
            <w:sz w:val="22"/>
          </w:rPr>
          <w:t>https://www.agedcarequality.gov.au/resources/minimising-use-restraints-resources</w:t>
        </w:r>
      </w:hyperlink>
      <w:r w:rsidR="00CF6E60" w:rsidRPr="00CF6E60">
        <w:t xml:space="preserve"> </w:t>
      </w:r>
    </w:p>
    <w:p w14:paraId="4C62899E" w14:textId="77BBEECF" w:rsidR="00155474" w:rsidRDefault="00155474" w:rsidP="003C1231">
      <w:pPr>
        <w:spacing w:before="240" w:after="240" w:line="240" w:lineRule="auto"/>
        <w:ind w:left="-567"/>
      </w:pPr>
    </w:p>
    <w:p w14:paraId="70E35662" w14:textId="0B1741E6" w:rsidR="00182481" w:rsidRDefault="002226DD" w:rsidP="00EE6239">
      <w:pPr>
        <w:spacing w:before="240" w:after="240" w:line="240" w:lineRule="auto"/>
        <w:ind w:left="-567"/>
        <w:sectPr w:rsidR="00182481" w:rsidSect="00EE6239">
          <w:type w:val="continuous"/>
          <w:pgSz w:w="11900" w:h="16840"/>
          <w:pgMar w:top="1276" w:right="1440" w:bottom="1103" w:left="1440" w:header="284" w:footer="708" w:gutter="0"/>
          <w:cols w:num="2" w:space="842"/>
          <w:docGrid w:linePitch="360"/>
        </w:sectPr>
      </w:pPr>
      <w:r>
        <w:rPr>
          <w:noProof/>
        </w:rPr>
        <w:drawing>
          <wp:inline distT="0" distB="0" distL="0" distR="0" wp14:anchorId="1647B839" wp14:editId="0241C48D">
            <wp:extent cx="3261064" cy="2305947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B-restraint-home-4nov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813" cy="23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1C4A" w14:textId="1B087EBC" w:rsidR="00914A55" w:rsidRPr="00C575B1" w:rsidRDefault="00914A55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sz w:val="22"/>
        </w:rPr>
        <w:t xml:space="preserve">Restraint </w:t>
      </w:r>
      <w:bookmarkStart w:id="1" w:name="_Hlk50667463"/>
      <w:r w:rsidR="00326FEC">
        <w:rPr>
          <w:rFonts w:ascii="Arial" w:hAnsi="Arial" w:cs="Arial"/>
          <w:sz w:val="22"/>
        </w:rPr>
        <w:t xml:space="preserve">means any practice, device or </w:t>
      </w:r>
      <w:r w:rsidRPr="00EE6239">
        <w:rPr>
          <w:rFonts w:ascii="Arial" w:hAnsi="Arial" w:cs="Arial"/>
          <w:sz w:val="22"/>
        </w:rPr>
        <w:t>action</w:t>
      </w:r>
      <w:r w:rsidR="00326FEC">
        <w:rPr>
          <w:rFonts w:ascii="Arial" w:hAnsi="Arial" w:cs="Arial"/>
          <w:sz w:val="22"/>
        </w:rPr>
        <w:t xml:space="preserve"> that interferes with a consumer’s ability to make a decision or restricts a consumer’s free movement.</w:t>
      </w:r>
      <w:bookmarkEnd w:id="1"/>
      <w:r w:rsidRPr="00EE6239">
        <w:rPr>
          <w:rFonts w:ascii="Arial" w:hAnsi="Arial" w:cs="Arial"/>
          <w:sz w:val="22"/>
        </w:rPr>
        <w:t xml:space="preserve"> </w:t>
      </w:r>
      <w:r w:rsidR="006B5521">
        <w:rPr>
          <w:rFonts w:ascii="Arial" w:hAnsi="Arial" w:cs="Arial"/>
          <w:sz w:val="22"/>
        </w:rPr>
        <w:t>A</w:t>
      </w:r>
      <w:r w:rsidR="00AC1A76" w:rsidRPr="00EE6239">
        <w:rPr>
          <w:rFonts w:ascii="Arial" w:hAnsi="Arial" w:cs="Arial"/>
          <w:sz w:val="22"/>
        </w:rPr>
        <w:t xml:space="preserve"> restraint </w:t>
      </w:r>
      <w:r w:rsidR="00AC1A76" w:rsidRPr="003C1231">
        <w:rPr>
          <w:rFonts w:ascii="Arial" w:hAnsi="Arial" w:cs="Arial"/>
          <w:sz w:val="22"/>
        </w:rPr>
        <w:t xml:space="preserve">free </w:t>
      </w:r>
      <w:r w:rsidR="00875203" w:rsidRPr="005E3AEA">
        <w:rPr>
          <w:rFonts w:ascii="Arial" w:hAnsi="Arial" w:cs="Arial"/>
          <w:sz w:val="22"/>
        </w:rPr>
        <w:t>approach</w:t>
      </w:r>
      <w:r w:rsidR="00875203" w:rsidRPr="003C1231">
        <w:rPr>
          <w:rFonts w:ascii="Arial" w:hAnsi="Arial" w:cs="Arial"/>
          <w:sz w:val="22"/>
        </w:rPr>
        <w:t xml:space="preserve"> </w:t>
      </w:r>
      <w:r w:rsidR="00AC1A76" w:rsidRPr="003C1231">
        <w:rPr>
          <w:rFonts w:ascii="Arial" w:hAnsi="Arial" w:cs="Arial"/>
          <w:sz w:val="22"/>
        </w:rPr>
        <w:t>should be seen as a basic hum</w:t>
      </w:r>
      <w:r w:rsidR="00182481" w:rsidRPr="003C1231">
        <w:rPr>
          <w:rFonts w:ascii="Arial" w:hAnsi="Arial" w:cs="Arial"/>
          <w:sz w:val="22"/>
        </w:rPr>
        <w:t>an right for all</w:t>
      </w:r>
      <w:r w:rsidR="006B5521" w:rsidRPr="003C1231">
        <w:rPr>
          <w:rFonts w:ascii="Arial" w:hAnsi="Arial" w:cs="Arial"/>
          <w:sz w:val="22"/>
        </w:rPr>
        <w:t xml:space="preserve"> aged care</w:t>
      </w:r>
      <w:r w:rsidR="00182481" w:rsidRPr="003C1231">
        <w:rPr>
          <w:rFonts w:ascii="Arial" w:hAnsi="Arial" w:cs="Arial"/>
          <w:sz w:val="22"/>
        </w:rPr>
        <w:t xml:space="preserve"> consumers as the use of restraints</w:t>
      </w:r>
      <w:r w:rsidR="00C84ADD" w:rsidRPr="003C1231">
        <w:rPr>
          <w:rFonts w:ascii="Arial" w:hAnsi="Arial" w:cs="Arial"/>
          <w:sz w:val="22"/>
        </w:rPr>
        <w:t xml:space="preserve"> </w:t>
      </w:r>
      <w:r w:rsidR="00182481" w:rsidRPr="003C1231">
        <w:rPr>
          <w:rFonts w:ascii="Arial" w:hAnsi="Arial" w:cs="Arial"/>
          <w:sz w:val="22"/>
        </w:rPr>
        <w:t>could</w:t>
      </w:r>
      <w:r w:rsidR="00C84ADD" w:rsidRPr="003C1231">
        <w:rPr>
          <w:rFonts w:ascii="Arial" w:hAnsi="Arial" w:cs="Arial"/>
          <w:sz w:val="22"/>
        </w:rPr>
        <w:t xml:space="preserve"> infringe on a person’s </w:t>
      </w:r>
      <w:r w:rsidR="009E453F" w:rsidRPr="003C1231">
        <w:rPr>
          <w:rFonts w:ascii="Arial" w:hAnsi="Arial" w:cs="Arial"/>
          <w:sz w:val="22"/>
        </w:rPr>
        <w:t>right to freedom and dignity of choice</w:t>
      </w:r>
      <w:r w:rsidR="00C84ADD" w:rsidRPr="003C1231">
        <w:rPr>
          <w:rFonts w:ascii="Arial" w:hAnsi="Arial" w:cs="Arial"/>
          <w:sz w:val="22"/>
        </w:rPr>
        <w:t>.</w:t>
      </w:r>
      <w:r w:rsidR="009E453F" w:rsidRPr="003C1231">
        <w:rPr>
          <w:rFonts w:ascii="Arial" w:hAnsi="Arial" w:cs="Arial"/>
          <w:sz w:val="22"/>
        </w:rPr>
        <w:t xml:space="preserve"> </w:t>
      </w:r>
      <w:r w:rsidR="00FA52D2" w:rsidRPr="003C1231">
        <w:rPr>
          <w:rFonts w:ascii="Arial" w:hAnsi="Arial" w:cs="Arial"/>
          <w:sz w:val="22"/>
        </w:rPr>
        <w:t>Restraints should only be used as a last re</w:t>
      </w:r>
      <w:r w:rsidR="00FA52D2" w:rsidRPr="00EE6239">
        <w:rPr>
          <w:rFonts w:ascii="Arial" w:hAnsi="Arial" w:cs="Arial"/>
          <w:sz w:val="22"/>
        </w:rPr>
        <w:t>sort</w:t>
      </w:r>
      <w:r w:rsidR="002123FD">
        <w:rPr>
          <w:rFonts w:ascii="Arial" w:hAnsi="Arial" w:cs="Arial"/>
          <w:sz w:val="22"/>
        </w:rPr>
        <w:t xml:space="preserve">, after all alternate strategies have been tried and following </w:t>
      </w:r>
      <w:r w:rsidR="00FA52D2" w:rsidRPr="00EE6239">
        <w:rPr>
          <w:rFonts w:ascii="Arial" w:hAnsi="Arial" w:cs="Arial"/>
          <w:sz w:val="22"/>
        </w:rPr>
        <w:t>discussion with the person</w:t>
      </w:r>
      <w:r w:rsidR="008466B6">
        <w:rPr>
          <w:rFonts w:ascii="Arial" w:hAnsi="Arial" w:cs="Arial"/>
          <w:sz w:val="22"/>
        </w:rPr>
        <w:t>, their substitute decision maker</w:t>
      </w:r>
      <w:r w:rsidR="00FA52D2" w:rsidRPr="00EE6239">
        <w:rPr>
          <w:rFonts w:ascii="Arial" w:hAnsi="Arial" w:cs="Arial"/>
          <w:sz w:val="22"/>
        </w:rPr>
        <w:t xml:space="preserve"> and their </w:t>
      </w:r>
      <w:r w:rsidR="00FA52D2" w:rsidRPr="00C575B1">
        <w:rPr>
          <w:rFonts w:ascii="Arial" w:hAnsi="Arial" w:cs="Arial"/>
          <w:sz w:val="22"/>
        </w:rPr>
        <w:t>doctor.</w:t>
      </w:r>
      <w:r w:rsidR="008466B6" w:rsidRPr="00C575B1">
        <w:rPr>
          <w:rFonts w:ascii="Arial" w:hAnsi="Arial" w:cs="Arial"/>
          <w:sz w:val="22"/>
        </w:rPr>
        <w:t xml:space="preserve"> </w:t>
      </w:r>
    </w:p>
    <w:p w14:paraId="63F484FF" w14:textId="2201A56E" w:rsidR="008A08FB" w:rsidRPr="003C1231" w:rsidRDefault="00075C11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C575B1">
        <w:rPr>
          <w:rFonts w:ascii="Arial" w:hAnsi="Arial" w:cs="Arial"/>
          <w:b/>
          <w:bCs/>
          <w:sz w:val="22"/>
        </w:rPr>
        <w:t xml:space="preserve">Frame </w:t>
      </w:r>
      <w:r w:rsidR="00155474" w:rsidRPr="00C575B1">
        <w:rPr>
          <w:rFonts w:ascii="Arial" w:hAnsi="Arial" w:cs="Arial"/>
          <w:b/>
          <w:bCs/>
          <w:sz w:val="22"/>
        </w:rPr>
        <w:t xml:space="preserve">1: </w:t>
      </w:r>
      <w:r w:rsidR="00914A55" w:rsidRPr="00C575B1">
        <w:rPr>
          <w:rFonts w:ascii="Arial" w:hAnsi="Arial" w:cs="Arial"/>
          <w:sz w:val="22"/>
        </w:rPr>
        <w:t>To minimise the use of restraint</w:t>
      </w:r>
      <w:r w:rsidR="006B5521" w:rsidRPr="00C575B1">
        <w:rPr>
          <w:rFonts w:ascii="Arial" w:hAnsi="Arial" w:cs="Arial"/>
          <w:sz w:val="22"/>
        </w:rPr>
        <w:t>,</w:t>
      </w:r>
      <w:r w:rsidR="00914A55" w:rsidRPr="00C575B1">
        <w:rPr>
          <w:rFonts w:ascii="Arial" w:hAnsi="Arial" w:cs="Arial"/>
          <w:sz w:val="22"/>
        </w:rPr>
        <w:t xml:space="preserve"> it is important to understand and recognise what restraint</w:t>
      </w:r>
      <w:r w:rsidR="005979DD" w:rsidRPr="00C575B1">
        <w:rPr>
          <w:rFonts w:ascii="Arial" w:hAnsi="Arial" w:cs="Arial"/>
          <w:sz w:val="22"/>
        </w:rPr>
        <w:t xml:space="preserve"> is</w:t>
      </w:r>
      <w:r w:rsidR="00914A55" w:rsidRPr="00C575B1">
        <w:rPr>
          <w:rFonts w:ascii="Arial" w:hAnsi="Arial" w:cs="Arial"/>
          <w:sz w:val="22"/>
        </w:rPr>
        <w:t xml:space="preserve">. </w:t>
      </w:r>
      <w:bookmarkStart w:id="2" w:name="_Hlk50667685"/>
      <w:r w:rsidR="008A08FB" w:rsidRPr="003C1231">
        <w:rPr>
          <w:rFonts w:ascii="Arial" w:hAnsi="Arial" w:cs="Arial"/>
          <w:sz w:val="22"/>
        </w:rPr>
        <w:t xml:space="preserve">To understand whether something is restraint, </w:t>
      </w:r>
      <w:r w:rsidR="00BB4D16">
        <w:rPr>
          <w:rFonts w:ascii="Arial" w:hAnsi="Arial" w:cs="Arial"/>
          <w:sz w:val="22"/>
        </w:rPr>
        <w:t>consider</w:t>
      </w:r>
      <w:r w:rsidR="005876F7">
        <w:rPr>
          <w:rFonts w:ascii="Arial" w:hAnsi="Arial" w:cs="Arial"/>
          <w:sz w:val="22"/>
        </w:rPr>
        <w:t xml:space="preserve"> </w:t>
      </w:r>
      <w:r w:rsidR="008A08FB" w:rsidRPr="003C1231">
        <w:rPr>
          <w:rFonts w:ascii="Arial" w:hAnsi="Arial" w:cs="Arial"/>
          <w:sz w:val="22"/>
        </w:rPr>
        <w:t xml:space="preserve"> the following questions:</w:t>
      </w:r>
    </w:p>
    <w:p w14:paraId="369F0B4C" w14:textId="0B100B28" w:rsidR="008A08FB" w:rsidRPr="003C1231" w:rsidRDefault="008A08FB" w:rsidP="005E3AEA">
      <w:pPr>
        <w:pStyle w:val="ListParagraph"/>
        <w:numPr>
          <w:ilvl w:val="0"/>
          <w:numId w:val="10"/>
        </w:numPr>
        <w:spacing w:before="240" w:after="240" w:line="240" w:lineRule="auto"/>
        <w:ind w:left="-142"/>
        <w:rPr>
          <w:rFonts w:cs="Arial"/>
          <w:szCs w:val="22"/>
        </w:rPr>
      </w:pPr>
      <w:r w:rsidRPr="003C1231">
        <w:rPr>
          <w:rFonts w:cs="Arial"/>
          <w:szCs w:val="22"/>
        </w:rPr>
        <w:t>Does this restrict the free movement of a person?</w:t>
      </w:r>
    </w:p>
    <w:p w14:paraId="0E81223A" w14:textId="080E3545" w:rsidR="008A08FB" w:rsidRPr="003C1231" w:rsidRDefault="008A08FB" w:rsidP="005E3AEA">
      <w:pPr>
        <w:pStyle w:val="ListParagraph"/>
        <w:numPr>
          <w:ilvl w:val="0"/>
          <w:numId w:val="10"/>
        </w:numPr>
        <w:spacing w:before="240" w:after="240" w:line="240" w:lineRule="auto"/>
        <w:ind w:left="-142"/>
        <w:rPr>
          <w:rFonts w:cs="Arial"/>
          <w:szCs w:val="22"/>
        </w:rPr>
      </w:pPr>
      <w:r w:rsidRPr="003C1231">
        <w:rPr>
          <w:rFonts w:cs="Arial"/>
          <w:szCs w:val="22"/>
        </w:rPr>
        <w:t>Does this impede the free will of a person or their ability to make a decision (by affecting the way they think, feel, act, move)?</w:t>
      </w:r>
    </w:p>
    <w:p w14:paraId="2495A08C" w14:textId="77777777" w:rsidR="003C1231" w:rsidRPr="003C1231" w:rsidRDefault="008A08FB" w:rsidP="005E3AEA">
      <w:pPr>
        <w:pStyle w:val="ListParagraph"/>
        <w:numPr>
          <w:ilvl w:val="0"/>
          <w:numId w:val="10"/>
        </w:numPr>
        <w:spacing w:before="240" w:after="240" w:line="240" w:lineRule="auto"/>
        <w:ind w:left="-142"/>
        <w:rPr>
          <w:rFonts w:cs="Arial"/>
          <w:szCs w:val="22"/>
        </w:rPr>
      </w:pPr>
      <w:r w:rsidRPr="003C1231">
        <w:rPr>
          <w:rFonts w:cs="Arial"/>
          <w:szCs w:val="22"/>
        </w:rPr>
        <w:t>Is this applied/administered to affect or change behaviour?</w:t>
      </w:r>
    </w:p>
    <w:bookmarkEnd w:id="2"/>
    <w:p w14:paraId="41844DD0" w14:textId="00E5BA9E" w:rsidR="00075C11" w:rsidRPr="005E3AEA" w:rsidRDefault="00914A55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5E3AEA">
        <w:rPr>
          <w:rFonts w:ascii="Arial" w:hAnsi="Arial" w:cs="Arial"/>
          <w:sz w:val="22"/>
        </w:rPr>
        <w:t xml:space="preserve">Below are </w:t>
      </w:r>
      <w:r w:rsidR="000B2166" w:rsidRPr="005E3AEA">
        <w:rPr>
          <w:rFonts w:ascii="Arial" w:hAnsi="Arial" w:cs="Arial"/>
          <w:sz w:val="22"/>
        </w:rPr>
        <w:t xml:space="preserve">some </w:t>
      </w:r>
      <w:r w:rsidRPr="005E3AEA">
        <w:rPr>
          <w:rFonts w:ascii="Arial" w:hAnsi="Arial" w:cs="Arial"/>
          <w:sz w:val="22"/>
        </w:rPr>
        <w:t xml:space="preserve">examples of </w:t>
      </w:r>
      <w:r w:rsidR="000B2166" w:rsidRPr="005E3AEA">
        <w:rPr>
          <w:rFonts w:ascii="Arial" w:hAnsi="Arial" w:cs="Arial"/>
          <w:sz w:val="22"/>
        </w:rPr>
        <w:t xml:space="preserve"> </w:t>
      </w:r>
      <w:r w:rsidRPr="005E3AEA">
        <w:rPr>
          <w:rFonts w:ascii="Arial" w:hAnsi="Arial" w:cs="Arial"/>
          <w:sz w:val="22"/>
        </w:rPr>
        <w:t>different types of restraint</w:t>
      </w:r>
      <w:r w:rsidR="000B2166" w:rsidRPr="005E3AEA">
        <w:rPr>
          <w:rFonts w:ascii="Arial" w:hAnsi="Arial" w:cs="Arial"/>
          <w:sz w:val="22"/>
        </w:rPr>
        <w:t>. This list is not exhaustive</w:t>
      </w:r>
      <w:r w:rsidRPr="005E3AEA">
        <w:rPr>
          <w:rFonts w:ascii="Arial" w:hAnsi="Arial" w:cs="Arial"/>
          <w:sz w:val="22"/>
        </w:rPr>
        <w:t>:</w:t>
      </w:r>
    </w:p>
    <w:p w14:paraId="6A0014D0" w14:textId="0E4A1979" w:rsidR="00914A55" w:rsidRPr="003C1231" w:rsidRDefault="00914A55" w:rsidP="005E3AEA">
      <w:pPr>
        <w:pStyle w:val="ListParagraph"/>
        <w:spacing w:before="240" w:after="240" w:line="240" w:lineRule="auto"/>
        <w:ind w:left="-567"/>
        <w:rPr>
          <w:rFonts w:cs="Arial"/>
          <w:u w:val="single"/>
        </w:rPr>
      </w:pPr>
      <w:r w:rsidRPr="003C1231">
        <w:rPr>
          <w:rFonts w:cs="Arial"/>
          <w:u w:val="single"/>
        </w:rPr>
        <w:t>Physical Restraint</w:t>
      </w:r>
    </w:p>
    <w:p w14:paraId="7E518AF5" w14:textId="77777777" w:rsidR="006B5521" w:rsidRPr="003C1231" w:rsidRDefault="006B5521" w:rsidP="005E3AEA">
      <w:pPr>
        <w:pStyle w:val="ListParagraph"/>
        <w:numPr>
          <w:ilvl w:val="0"/>
          <w:numId w:val="12"/>
        </w:numPr>
        <w:spacing w:before="240" w:after="240" w:line="240" w:lineRule="auto"/>
        <w:ind w:left="-142"/>
        <w:rPr>
          <w:rFonts w:cs="Arial"/>
        </w:rPr>
      </w:pPr>
      <w:r w:rsidRPr="003C1231">
        <w:rPr>
          <w:rFonts w:cs="Arial"/>
        </w:rPr>
        <w:t>Holding onto a person to stop them going somewhere or holding a person down</w:t>
      </w:r>
    </w:p>
    <w:p w14:paraId="194CD89C" w14:textId="072D0007" w:rsidR="006B5521" w:rsidRPr="003C1231" w:rsidRDefault="006B5521" w:rsidP="005E3AEA">
      <w:pPr>
        <w:pStyle w:val="ListParagraph"/>
        <w:numPr>
          <w:ilvl w:val="0"/>
          <w:numId w:val="12"/>
        </w:numPr>
        <w:spacing w:before="240" w:after="240" w:line="240" w:lineRule="auto"/>
        <w:ind w:left="-142"/>
        <w:rPr>
          <w:rFonts w:cs="Arial"/>
        </w:rPr>
      </w:pPr>
      <w:r w:rsidRPr="003C1231">
        <w:rPr>
          <w:rFonts w:cs="Arial"/>
        </w:rPr>
        <w:t xml:space="preserve">Using </w:t>
      </w:r>
      <w:r w:rsidR="008345CE" w:rsidRPr="003C1231">
        <w:rPr>
          <w:rFonts w:cs="Arial"/>
        </w:rPr>
        <w:t xml:space="preserve">fixed </w:t>
      </w:r>
      <w:r w:rsidRPr="003C1231">
        <w:rPr>
          <w:rFonts w:cs="Arial"/>
        </w:rPr>
        <w:t>bed rails or a lowered bed that makes it difficult for someone to easily get out</w:t>
      </w:r>
    </w:p>
    <w:p w14:paraId="341E9909" w14:textId="51D18FB1" w:rsidR="006B5521" w:rsidRPr="003C1231" w:rsidRDefault="006B5521" w:rsidP="005E3AEA">
      <w:pPr>
        <w:pStyle w:val="ListParagraph"/>
        <w:numPr>
          <w:ilvl w:val="0"/>
          <w:numId w:val="12"/>
        </w:numPr>
        <w:spacing w:before="240" w:after="240" w:line="240" w:lineRule="auto"/>
        <w:ind w:left="-142"/>
        <w:rPr>
          <w:rFonts w:cs="Arial"/>
        </w:rPr>
      </w:pPr>
      <w:r w:rsidRPr="003C1231">
        <w:rPr>
          <w:rFonts w:cs="Arial"/>
        </w:rPr>
        <w:t>Placing a table in front of a person that makes it difficult for them to get out of a chair and move around freely</w:t>
      </w:r>
    </w:p>
    <w:p w14:paraId="6EF959B3" w14:textId="06970E50" w:rsidR="003C1231" w:rsidRPr="002123FD" w:rsidRDefault="006B5521" w:rsidP="009B6AE5">
      <w:pPr>
        <w:pStyle w:val="ListParagraph"/>
        <w:numPr>
          <w:ilvl w:val="0"/>
          <w:numId w:val="12"/>
        </w:numPr>
        <w:spacing w:before="240" w:after="240" w:line="240" w:lineRule="auto"/>
        <w:ind w:left="-142"/>
        <w:rPr>
          <w:rFonts w:cs="Arial"/>
        </w:rPr>
      </w:pPr>
      <w:r w:rsidRPr="002123FD">
        <w:rPr>
          <w:rFonts w:cs="Arial"/>
        </w:rPr>
        <w:t>Moving essential mobility aids out of the person’s reach</w:t>
      </w:r>
    </w:p>
    <w:p w14:paraId="4E8F97E5" w14:textId="4801850B" w:rsidR="00D92F61" w:rsidRPr="003C1231" w:rsidRDefault="00D92F61" w:rsidP="005E3AEA">
      <w:pPr>
        <w:pStyle w:val="ListParagraph"/>
        <w:numPr>
          <w:ilvl w:val="0"/>
          <w:numId w:val="12"/>
        </w:numPr>
        <w:spacing w:before="240" w:after="240" w:line="240" w:lineRule="auto"/>
        <w:ind w:left="-142"/>
        <w:rPr>
          <w:rFonts w:cs="Arial"/>
        </w:rPr>
      </w:pPr>
      <w:r w:rsidRPr="003C1231">
        <w:rPr>
          <w:rFonts w:cs="Arial"/>
        </w:rPr>
        <w:t xml:space="preserve">Installing </w:t>
      </w:r>
      <w:r w:rsidR="00F04FF5" w:rsidRPr="003C1231">
        <w:rPr>
          <w:rFonts w:cs="Arial"/>
        </w:rPr>
        <w:t xml:space="preserve">keypads or </w:t>
      </w:r>
      <w:r w:rsidRPr="003C1231">
        <w:rPr>
          <w:rFonts w:cs="Arial"/>
        </w:rPr>
        <w:t xml:space="preserve">safety gates that the person cannot easily open </w:t>
      </w:r>
    </w:p>
    <w:p w14:paraId="75C3007C" w14:textId="5E41DBC9" w:rsidR="00D92F61" w:rsidRPr="003C1231" w:rsidRDefault="003B1DB6" w:rsidP="005E3AEA">
      <w:pPr>
        <w:pStyle w:val="ListParagraph"/>
        <w:numPr>
          <w:ilvl w:val="0"/>
          <w:numId w:val="12"/>
        </w:numPr>
        <w:spacing w:before="240" w:after="240" w:line="240" w:lineRule="auto"/>
        <w:ind w:left="-142"/>
        <w:rPr>
          <w:rFonts w:cs="Arial"/>
        </w:rPr>
      </w:pPr>
      <w:r>
        <w:rPr>
          <w:rFonts w:cs="Arial"/>
        </w:rPr>
        <w:t xml:space="preserve">Locking a door to stop a person </w:t>
      </w:r>
      <w:r w:rsidR="00604CD2">
        <w:rPr>
          <w:rFonts w:cs="Arial"/>
        </w:rPr>
        <w:t xml:space="preserve">accessing a space. </w:t>
      </w:r>
    </w:p>
    <w:p w14:paraId="2BE8B9A3" w14:textId="5451672E" w:rsidR="000B12DA" w:rsidRPr="005E3AEA" w:rsidRDefault="000B12DA" w:rsidP="005E3AEA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bookmarkStart w:id="3" w:name="_Hlk50667793"/>
      <w:r w:rsidRPr="005E3AEA">
        <w:rPr>
          <w:rFonts w:ascii="Arial" w:hAnsi="Arial" w:cs="Arial"/>
          <w:sz w:val="22"/>
        </w:rPr>
        <w:t>There are also examples of ‘extreme’ restraints which</w:t>
      </w:r>
      <w:r w:rsidR="0020599C" w:rsidRPr="005E3AEA">
        <w:rPr>
          <w:rFonts w:ascii="Arial" w:hAnsi="Arial" w:cs="Arial"/>
          <w:sz w:val="22"/>
        </w:rPr>
        <w:t xml:space="preserve"> </w:t>
      </w:r>
      <w:r w:rsidR="00C575B1" w:rsidRPr="005E3AEA">
        <w:rPr>
          <w:rFonts w:ascii="Arial" w:hAnsi="Arial" w:cs="Arial"/>
          <w:sz w:val="22"/>
        </w:rPr>
        <w:t>are not condoned in aged care. These may include:</w:t>
      </w:r>
      <w:r w:rsidRPr="005E3AEA">
        <w:rPr>
          <w:rFonts w:ascii="Arial" w:hAnsi="Arial" w:cs="Arial"/>
          <w:sz w:val="22"/>
        </w:rPr>
        <w:t xml:space="preserve"> </w:t>
      </w:r>
    </w:p>
    <w:p w14:paraId="72788C9B" w14:textId="77777777" w:rsidR="00C575B1" w:rsidRPr="003C1231" w:rsidRDefault="00C575B1" w:rsidP="005E3AEA">
      <w:pPr>
        <w:pStyle w:val="ListParagraph"/>
        <w:numPr>
          <w:ilvl w:val="0"/>
          <w:numId w:val="13"/>
        </w:numPr>
        <w:spacing w:before="240" w:after="240" w:line="240" w:lineRule="auto"/>
        <w:ind w:left="-142"/>
        <w:rPr>
          <w:rFonts w:cs="Arial"/>
        </w:rPr>
      </w:pPr>
      <w:r w:rsidRPr="003C1231">
        <w:rPr>
          <w:rFonts w:cs="Arial"/>
        </w:rPr>
        <w:lastRenderedPageBreak/>
        <w:t>Locking the person in their room or home</w:t>
      </w:r>
    </w:p>
    <w:p w14:paraId="54F67C26" w14:textId="33B644C2" w:rsidR="00D92F61" w:rsidRPr="003C1231" w:rsidRDefault="00D92F61" w:rsidP="005E3AEA">
      <w:pPr>
        <w:pStyle w:val="ListParagraph"/>
        <w:numPr>
          <w:ilvl w:val="0"/>
          <w:numId w:val="13"/>
        </w:numPr>
        <w:spacing w:before="240" w:after="240" w:line="240" w:lineRule="auto"/>
        <w:ind w:left="-142"/>
        <w:rPr>
          <w:rFonts w:cs="Arial"/>
        </w:rPr>
      </w:pPr>
      <w:r w:rsidRPr="003C1231">
        <w:rPr>
          <w:rFonts w:cs="Arial"/>
        </w:rPr>
        <w:t xml:space="preserve">Withholding access to personal items such as a mobile phone or TV programs </w:t>
      </w:r>
    </w:p>
    <w:p w14:paraId="0F059540" w14:textId="568854E9" w:rsidR="00D92F61" w:rsidRPr="003C1231" w:rsidRDefault="00D92F61" w:rsidP="005E3AEA">
      <w:pPr>
        <w:pStyle w:val="ListParagraph"/>
        <w:numPr>
          <w:ilvl w:val="0"/>
          <w:numId w:val="13"/>
        </w:numPr>
        <w:spacing w:before="240" w:after="240" w:line="240" w:lineRule="auto"/>
        <w:ind w:left="-142"/>
        <w:rPr>
          <w:rFonts w:cs="Arial"/>
        </w:rPr>
      </w:pPr>
      <w:r w:rsidRPr="003C1231">
        <w:rPr>
          <w:rFonts w:cs="Arial"/>
        </w:rPr>
        <w:t>Limiting access to food</w:t>
      </w:r>
      <w:r w:rsidR="00F04FF5" w:rsidRPr="003C1231">
        <w:rPr>
          <w:rFonts w:cs="Arial"/>
        </w:rPr>
        <w:t>, cigarettes</w:t>
      </w:r>
      <w:r w:rsidRPr="003C1231">
        <w:rPr>
          <w:rFonts w:cs="Arial"/>
        </w:rPr>
        <w:t xml:space="preserve"> or drink.</w:t>
      </w:r>
    </w:p>
    <w:bookmarkEnd w:id="3"/>
    <w:p w14:paraId="2FC31150" w14:textId="1D97D003" w:rsidR="009E453F" w:rsidRPr="005E3AEA" w:rsidRDefault="009E453F" w:rsidP="003C1231">
      <w:pPr>
        <w:spacing w:before="240" w:after="240" w:line="240" w:lineRule="auto"/>
        <w:ind w:left="-567"/>
        <w:rPr>
          <w:rFonts w:ascii="Arial" w:hAnsi="Arial" w:cs="Arial"/>
          <w:sz w:val="22"/>
          <w:u w:val="single"/>
        </w:rPr>
      </w:pPr>
      <w:r w:rsidRPr="005E3AEA">
        <w:rPr>
          <w:rFonts w:ascii="Arial" w:hAnsi="Arial" w:cs="Arial"/>
          <w:sz w:val="22"/>
          <w:u w:val="single"/>
        </w:rPr>
        <w:t>Chemical Restraint</w:t>
      </w:r>
    </w:p>
    <w:p w14:paraId="3AAE6FDC" w14:textId="6433C418" w:rsidR="008C7667" w:rsidRPr="00C575B1" w:rsidRDefault="009E453F" w:rsidP="005E3AEA">
      <w:pPr>
        <w:pStyle w:val="ListParagraph"/>
        <w:numPr>
          <w:ilvl w:val="0"/>
          <w:numId w:val="14"/>
        </w:numPr>
        <w:spacing w:before="240" w:after="240" w:line="240" w:lineRule="auto"/>
        <w:ind w:left="-142"/>
      </w:pPr>
      <w:r w:rsidRPr="003C1231">
        <w:rPr>
          <w:rFonts w:cs="Arial"/>
        </w:rPr>
        <w:t xml:space="preserve">Where </w:t>
      </w:r>
      <w:r w:rsidR="00823DB7">
        <w:rPr>
          <w:rFonts w:cs="Arial"/>
        </w:rPr>
        <w:t xml:space="preserve">medicine </w:t>
      </w:r>
      <w:r w:rsidRPr="003C1231">
        <w:rPr>
          <w:rFonts w:cs="Arial"/>
        </w:rPr>
        <w:t xml:space="preserve"> is used to sedate or restrict the movement of a person </w:t>
      </w:r>
      <w:r w:rsidR="00D77E1D">
        <w:rPr>
          <w:rFonts w:cs="Arial"/>
        </w:rPr>
        <w:t xml:space="preserve">instead of </w:t>
      </w:r>
      <w:r w:rsidRPr="003C1231">
        <w:rPr>
          <w:rFonts w:cs="Arial"/>
        </w:rPr>
        <w:t>for the treatment of a diagnosed health condition</w:t>
      </w:r>
      <w:r w:rsidR="007B535A" w:rsidRPr="003C1231">
        <w:rPr>
          <w:rFonts w:cs="Arial"/>
        </w:rPr>
        <w:t>.</w:t>
      </w:r>
    </w:p>
    <w:p w14:paraId="6C2DFB88" w14:textId="40A842FC" w:rsidR="00075C11" w:rsidRPr="00EE6239" w:rsidRDefault="00075C11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C575B1">
        <w:rPr>
          <w:rFonts w:ascii="Arial" w:hAnsi="Arial" w:cs="Arial"/>
          <w:b/>
          <w:bCs/>
          <w:sz w:val="22"/>
        </w:rPr>
        <w:t xml:space="preserve">Frame </w:t>
      </w:r>
      <w:r w:rsidR="00155474" w:rsidRPr="00C575B1">
        <w:rPr>
          <w:rFonts w:ascii="Arial" w:hAnsi="Arial" w:cs="Arial"/>
          <w:b/>
          <w:bCs/>
          <w:sz w:val="22"/>
        </w:rPr>
        <w:t>2</w:t>
      </w:r>
      <w:r w:rsidR="00EE6239" w:rsidRPr="00C575B1">
        <w:rPr>
          <w:rFonts w:ascii="Arial" w:hAnsi="Arial" w:cs="Arial"/>
          <w:b/>
          <w:bCs/>
          <w:sz w:val="22"/>
        </w:rPr>
        <w:t xml:space="preserve"> (inset)</w:t>
      </w:r>
      <w:r w:rsidR="00155474" w:rsidRPr="00C575B1">
        <w:rPr>
          <w:rFonts w:ascii="Arial" w:hAnsi="Arial" w:cs="Arial"/>
          <w:b/>
          <w:bCs/>
          <w:sz w:val="22"/>
        </w:rPr>
        <w:t xml:space="preserve">: </w:t>
      </w:r>
      <w:r w:rsidR="00D92F61" w:rsidRPr="00C575B1">
        <w:rPr>
          <w:rFonts w:ascii="Arial" w:hAnsi="Arial" w:cs="Arial"/>
          <w:bCs/>
          <w:sz w:val="22"/>
        </w:rPr>
        <w:t>Family carers</w:t>
      </w:r>
      <w:r w:rsidR="005F1D04">
        <w:rPr>
          <w:rFonts w:ascii="Arial" w:hAnsi="Arial" w:cs="Arial"/>
          <w:bCs/>
          <w:sz w:val="22"/>
        </w:rPr>
        <w:t>, aged care and health support staff</w:t>
      </w:r>
      <w:r w:rsidR="00D92F61" w:rsidRPr="00C575B1">
        <w:rPr>
          <w:rFonts w:ascii="Arial" w:hAnsi="Arial" w:cs="Arial"/>
          <w:bCs/>
          <w:sz w:val="22"/>
        </w:rPr>
        <w:t xml:space="preserve"> should always think about whether what they are doing is right, if it is actually needed and whether there is a better way</w:t>
      </w:r>
      <w:r w:rsidR="00D92F61" w:rsidRPr="00D92F61">
        <w:rPr>
          <w:rFonts w:ascii="Arial" w:hAnsi="Arial" w:cs="Arial"/>
          <w:bCs/>
          <w:sz w:val="22"/>
        </w:rPr>
        <w:t xml:space="preserve"> to do something that might be</w:t>
      </w:r>
      <w:r w:rsidR="00E32362">
        <w:rPr>
          <w:rFonts w:ascii="Arial" w:hAnsi="Arial" w:cs="Arial"/>
          <w:bCs/>
          <w:sz w:val="22"/>
        </w:rPr>
        <w:t xml:space="preserve"> considered</w:t>
      </w:r>
      <w:r w:rsidR="00D92F61" w:rsidRPr="00D92F61">
        <w:rPr>
          <w:rFonts w:ascii="Arial" w:hAnsi="Arial" w:cs="Arial"/>
          <w:bCs/>
          <w:sz w:val="22"/>
        </w:rPr>
        <w:t xml:space="preserve"> as restraint. </w:t>
      </w:r>
      <w:r w:rsidR="005F1D04">
        <w:rPr>
          <w:rFonts w:ascii="Arial" w:hAnsi="Arial" w:cs="Arial"/>
          <w:bCs/>
          <w:sz w:val="22"/>
        </w:rPr>
        <w:t>A</w:t>
      </w:r>
      <w:r w:rsidR="00D92F61" w:rsidRPr="00D92F61">
        <w:rPr>
          <w:rFonts w:ascii="Arial" w:hAnsi="Arial" w:cs="Arial"/>
          <w:bCs/>
          <w:sz w:val="22"/>
        </w:rPr>
        <w:t>ged care or health support staff</w:t>
      </w:r>
      <w:r w:rsidR="005F1D04">
        <w:rPr>
          <w:rFonts w:ascii="Arial" w:hAnsi="Arial" w:cs="Arial"/>
          <w:bCs/>
          <w:sz w:val="22"/>
        </w:rPr>
        <w:t xml:space="preserve"> should discuss options with the family carer to </w:t>
      </w:r>
      <w:r w:rsidR="00D92F61" w:rsidRPr="00D92F61">
        <w:rPr>
          <w:rFonts w:ascii="Arial" w:hAnsi="Arial" w:cs="Arial"/>
          <w:bCs/>
          <w:sz w:val="22"/>
        </w:rPr>
        <w:t>see if there is a better way.</w:t>
      </w:r>
    </w:p>
    <w:p w14:paraId="22D6D536" w14:textId="46C548C9" w:rsidR="005F1D04" w:rsidRDefault="00075C11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EE6239">
        <w:rPr>
          <w:rFonts w:ascii="Arial" w:hAnsi="Arial" w:cs="Arial"/>
          <w:b/>
          <w:bCs/>
          <w:sz w:val="22"/>
        </w:rPr>
        <w:t xml:space="preserve">3: </w:t>
      </w:r>
      <w:r w:rsidR="00602102" w:rsidRPr="00EE6239">
        <w:rPr>
          <w:rFonts w:ascii="Arial" w:hAnsi="Arial" w:cs="Arial"/>
          <w:sz w:val="22"/>
        </w:rPr>
        <w:t>The use of r</w:t>
      </w:r>
      <w:r w:rsidR="004D2960" w:rsidRPr="00EE6239">
        <w:rPr>
          <w:rFonts w:ascii="Arial" w:hAnsi="Arial" w:cs="Arial"/>
          <w:sz w:val="22"/>
        </w:rPr>
        <w:t xml:space="preserve">estraint can </w:t>
      </w:r>
      <w:r w:rsidR="00F04FF5">
        <w:rPr>
          <w:rFonts w:ascii="Arial" w:hAnsi="Arial" w:cs="Arial"/>
          <w:sz w:val="22"/>
        </w:rPr>
        <w:t>harm</w:t>
      </w:r>
      <w:r w:rsidR="004D2960" w:rsidRPr="00EE6239">
        <w:rPr>
          <w:rFonts w:ascii="Arial" w:hAnsi="Arial" w:cs="Arial"/>
          <w:sz w:val="22"/>
        </w:rPr>
        <w:t xml:space="preserve"> the </w:t>
      </w:r>
      <w:r w:rsidR="007A1153" w:rsidRPr="00EE6239">
        <w:rPr>
          <w:rFonts w:ascii="Arial" w:hAnsi="Arial" w:cs="Arial"/>
          <w:sz w:val="22"/>
        </w:rPr>
        <w:t>consumer</w:t>
      </w:r>
      <w:r w:rsidR="004D2960" w:rsidRPr="00EE6239">
        <w:rPr>
          <w:rFonts w:ascii="Arial" w:hAnsi="Arial" w:cs="Arial"/>
          <w:sz w:val="22"/>
        </w:rPr>
        <w:t>. For example</w:t>
      </w:r>
      <w:r w:rsidR="005F1D04">
        <w:rPr>
          <w:rFonts w:ascii="Arial" w:hAnsi="Arial" w:cs="Arial"/>
          <w:sz w:val="22"/>
        </w:rPr>
        <w:t>:</w:t>
      </w:r>
    </w:p>
    <w:p w14:paraId="421A459E" w14:textId="74A7FCF1" w:rsidR="005F1D04" w:rsidRPr="005F1D04" w:rsidRDefault="004D2960" w:rsidP="005E3A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5F1D04">
        <w:rPr>
          <w:rFonts w:cs="Arial"/>
        </w:rPr>
        <w:t xml:space="preserve">the inappropriate use of medication - chemical restraint - can </w:t>
      </w:r>
      <w:r w:rsidR="005F1D04" w:rsidRPr="005F1D04">
        <w:rPr>
          <w:rFonts w:cs="Arial"/>
        </w:rPr>
        <w:t>cause symptoms and may make behaviour</w:t>
      </w:r>
      <w:r w:rsidR="00E34A07">
        <w:rPr>
          <w:rFonts w:cs="Arial"/>
        </w:rPr>
        <w:t>s</w:t>
      </w:r>
      <w:r w:rsidR="005F1D04" w:rsidRPr="005F1D04">
        <w:rPr>
          <w:rFonts w:cs="Arial"/>
        </w:rPr>
        <w:t xml:space="preserve"> worse. This can </w:t>
      </w:r>
      <w:r w:rsidRPr="005F1D04">
        <w:rPr>
          <w:rFonts w:cs="Arial"/>
        </w:rPr>
        <w:t xml:space="preserve">lead to a person becoming </w:t>
      </w:r>
      <w:r w:rsidR="00F04FF5" w:rsidRPr="005F1D04">
        <w:rPr>
          <w:rFonts w:cs="Arial"/>
        </w:rPr>
        <w:t xml:space="preserve">less independent, </w:t>
      </w:r>
      <w:r w:rsidRPr="005F1D04">
        <w:rPr>
          <w:rFonts w:cs="Arial"/>
        </w:rPr>
        <w:t xml:space="preserve">disorientated and falling </w:t>
      </w:r>
      <w:r w:rsidR="00D92F61" w:rsidRPr="005F1D04">
        <w:rPr>
          <w:rFonts w:cs="Arial"/>
        </w:rPr>
        <w:t>over</w:t>
      </w:r>
      <w:r w:rsidR="005F1D04" w:rsidRPr="005F1D04">
        <w:rPr>
          <w:rFonts w:cs="Arial"/>
        </w:rPr>
        <w:t>.</w:t>
      </w:r>
    </w:p>
    <w:p w14:paraId="4F4DDF06" w14:textId="3155B651" w:rsidR="004D2960" w:rsidRPr="005F1D04" w:rsidRDefault="004D2960" w:rsidP="005E3A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5F1D04">
        <w:rPr>
          <w:rFonts w:cs="Arial"/>
        </w:rPr>
        <w:t xml:space="preserve">having a </w:t>
      </w:r>
      <w:r w:rsidR="005979DD" w:rsidRPr="005F1D04">
        <w:rPr>
          <w:rFonts w:cs="Arial"/>
        </w:rPr>
        <w:t xml:space="preserve">fixed </w:t>
      </w:r>
      <w:r w:rsidRPr="005F1D04">
        <w:rPr>
          <w:rFonts w:cs="Arial"/>
        </w:rPr>
        <w:t xml:space="preserve">bed rail in place - physical restraint - can </w:t>
      </w:r>
      <w:r w:rsidR="006C41F1" w:rsidRPr="005F1D04">
        <w:rPr>
          <w:rFonts w:cs="Arial"/>
        </w:rPr>
        <w:t>cause</w:t>
      </w:r>
      <w:r w:rsidRPr="005F1D04">
        <w:rPr>
          <w:rFonts w:cs="Arial"/>
        </w:rPr>
        <w:t xml:space="preserve"> injury if the </w:t>
      </w:r>
      <w:r w:rsidR="007A1153" w:rsidRPr="005F1D04">
        <w:rPr>
          <w:rFonts w:cs="Arial"/>
        </w:rPr>
        <w:t xml:space="preserve">consumer </w:t>
      </w:r>
      <w:r w:rsidRPr="005F1D04">
        <w:rPr>
          <w:rFonts w:cs="Arial"/>
        </w:rPr>
        <w:t>tries to climb over or around the rail</w:t>
      </w:r>
      <w:r w:rsidR="00D92F61" w:rsidRPr="005F1D04">
        <w:rPr>
          <w:rFonts w:cs="Arial"/>
        </w:rPr>
        <w:t xml:space="preserve"> and becomes trapped</w:t>
      </w:r>
      <w:r w:rsidRPr="005F1D04">
        <w:rPr>
          <w:rFonts w:cs="Arial"/>
        </w:rPr>
        <w:t xml:space="preserve">. </w:t>
      </w:r>
    </w:p>
    <w:p w14:paraId="724AA2DD" w14:textId="40400D41" w:rsidR="005F1D04" w:rsidRPr="005F1D04" w:rsidRDefault="005F1D04" w:rsidP="005E3A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5F1D04">
        <w:rPr>
          <w:rFonts w:cs="Arial"/>
        </w:rPr>
        <w:t>a</w:t>
      </w:r>
      <w:r w:rsidR="004D2960" w:rsidRPr="005F1D04">
        <w:rPr>
          <w:rFonts w:cs="Arial"/>
        </w:rPr>
        <w:t xml:space="preserve">ny sort of restraint that causes a </w:t>
      </w:r>
      <w:r w:rsidR="007A1153" w:rsidRPr="005F1D04">
        <w:rPr>
          <w:rFonts w:cs="Arial"/>
        </w:rPr>
        <w:t xml:space="preserve">consumer </w:t>
      </w:r>
      <w:r w:rsidR="004D2960" w:rsidRPr="005F1D04">
        <w:rPr>
          <w:rFonts w:cs="Arial"/>
        </w:rPr>
        <w:t xml:space="preserve">to remain confined to their bed </w:t>
      </w:r>
      <w:r w:rsidR="006C41F1" w:rsidRPr="005F1D04">
        <w:rPr>
          <w:rFonts w:cs="Arial"/>
        </w:rPr>
        <w:t xml:space="preserve">or chair </w:t>
      </w:r>
      <w:r w:rsidR="004D2960" w:rsidRPr="005F1D04">
        <w:rPr>
          <w:rFonts w:cs="Arial"/>
        </w:rPr>
        <w:t xml:space="preserve">can lead to pressure injuries, loss of mobility, boredom and/or depression. </w:t>
      </w:r>
    </w:p>
    <w:p w14:paraId="71CC5954" w14:textId="2D505486" w:rsidR="00985389" w:rsidRPr="005F1D04" w:rsidRDefault="004D2960" w:rsidP="005E3A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5F1D04">
        <w:rPr>
          <w:rFonts w:cs="Arial"/>
        </w:rPr>
        <w:t xml:space="preserve">Some people who </w:t>
      </w:r>
      <w:r w:rsidR="00F04FF5" w:rsidRPr="005F1D04">
        <w:rPr>
          <w:rFonts w:cs="Arial"/>
        </w:rPr>
        <w:t xml:space="preserve">have </w:t>
      </w:r>
      <w:r w:rsidR="00333A1C">
        <w:rPr>
          <w:rFonts w:cs="Arial"/>
        </w:rPr>
        <w:t>previously been in</w:t>
      </w:r>
      <w:r w:rsidR="00F04FF5" w:rsidRPr="005F1D04">
        <w:rPr>
          <w:rFonts w:cs="Arial"/>
        </w:rPr>
        <w:t xml:space="preserve"> care</w:t>
      </w:r>
      <w:r w:rsidRPr="005F1D04">
        <w:rPr>
          <w:rFonts w:cs="Arial"/>
        </w:rPr>
        <w:t xml:space="preserve"> (people who have been institutionalised at some time in their life) can experience </w:t>
      </w:r>
      <w:r w:rsidR="00AA2732" w:rsidRPr="005F1D04">
        <w:rPr>
          <w:rFonts w:cs="Arial"/>
        </w:rPr>
        <w:t xml:space="preserve">flashbacks and </w:t>
      </w:r>
      <w:r w:rsidRPr="005F1D04">
        <w:rPr>
          <w:rFonts w:cs="Arial"/>
        </w:rPr>
        <w:t>feelings of re-institutionalisation</w:t>
      </w:r>
      <w:r w:rsidR="00F04FF5" w:rsidRPr="005F1D04">
        <w:rPr>
          <w:rFonts w:cs="Arial"/>
        </w:rPr>
        <w:t>, panic</w:t>
      </w:r>
      <w:r w:rsidRPr="005F1D04">
        <w:rPr>
          <w:rFonts w:cs="Arial"/>
        </w:rPr>
        <w:t xml:space="preserve"> and lack of control over their lives. </w:t>
      </w:r>
    </w:p>
    <w:p w14:paraId="19F3E35A" w14:textId="6D084E29" w:rsidR="00D92F61" w:rsidRPr="005F1D04" w:rsidRDefault="00D92F61" w:rsidP="005E3A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bookmarkStart w:id="4" w:name="_Hlk50668008"/>
      <w:r w:rsidRPr="005F1D04">
        <w:rPr>
          <w:rFonts w:cs="Arial"/>
        </w:rPr>
        <w:t xml:space="preserve">People who are restrained </w:t>
      </w:r>
      <w:r w:rsidR="001176EB" w:rsidRPr="005F1D04">
        <w:rPr>
          <w:rFonts w:cs="Arial"/>
        </w:rPr>
        <w:t xml:space="preserve">may suffer a psychological injury or </w:t>
      </w:r>
      <w:r w:rsidRPr="005F1D04">
        <w:rPr>
          <w:rFonts w:cs="Arial"/>
        </w:rPr>
        <w:t>become physically agitated</w:t>
      </w:r>
      <w:r w:rsidR="001176EB" w:rsidRPr="005F1D04">
        <w:rPr>
          <w:rFonts w:cs="Arial"/>
        </w:rPr>
        <w:t>. This could</w:t>
      </w:r>
      <w:r w:rsidRPr="005F1D04">
        <w:rPr>
          <w:rFonts w:cs="Arial"/>
        </w:rPr>
        <w:t xml:space="preserve"> lead to them being injured, hurting another person or damaging property.</w:t>
      </w:r>
    </w:p>
    <w:bookmarkEnd w:id="4"/>
    <w:p w14:paraId="2CD5D9CE" w14:textId="10EA821C" w:rsidR="00075C11" w:rsidRPr="00EE6239" w:rsidRDefault="00075C11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EE6239">
        <w:rPr>
          <w:rFonts w:ascii="Arial" w:hAnsi="Arial" w:cs="Arial"/>
          <w:b/>
          <w:bCs/>
          <w:sz w:val="22"/>
        </w:rPr>
        <w:t xml:space="preserve">4: </w:t>
      </w:r>
      <w:r w:rsidR="004D2960" w:rsidRPr="00EE6239">
        <w:rPr>
          <w:rFonts w:ascii="Arial" w:hAnsi="Arial" w:cs="Arial"/>
          <w:sz w:val="22"/>
        </w:rPr>
        <w:t xml:space="preserve">To minimise the </w:t>
      </w:r>
      <w:r w:rsidR="00DF0FC1">
        <w:rPr>
          <w:rFonts w:ascii="Arial" w:hAnsi="Arial" w:cs="Arial"/>
          <w:sz w:val="22"/>
        </w:rPr>
        <w:t xml:space="preserve">use of </w:t>
      </w:r>
      <w:r w:rsidR="004D2960" w:rsidRPr="00EE6239">
        <w:rPr>
          <w:rFonts w:ascii="Arial" w:hAnsi="Arial" w:cs="Arial"/>
          <w:sz w:val="22"/>
        </w:rPr>
        <w:t xml:space="preserve">restraint it is important to </w:t>
      </w:r>
      <w:r w:rsidR="00FA52D2">
        <w:rPr>
          <w:rFonts w:ascii="Arial" w:hAnsi="Arial" w:cs="Arial"/>
          <w:sz w:val="22"/>
        </w:rPr>
        <w:t xml:space="preserve">firstly </w:t>
      </w:r>
      <w:r w:rsidR="00334B14">
        <w:rPr>
          <w:rFonts w:ascii="Arial" w:hAnsi="Arial" w:cs="Arial"/>
          <w:sz w:val="22"/>
        </w:rPr>
        <w:t xml:space="preserve">know and </w:t>
      </w:r>
      <w:r w:rsidR="004D2960" w:rsidRPr="00EE6239">
        <w:rPr>
          <w:rFonts w:ascii="Arial" w:hAnsi="Arial" w:cs="Arial"/>
          <w:sz w:val="22"/>
        </w:rPr>
        <w:t xml:space="preserve">understand </w:t>
      </w:r>
      <w:r w:rsidR="00D92F61">
        <w:rPr>
          <w:rFonts w:ascii="Arial" w:hAnsi="Arial" w:cs="Arial"/>
          <w:sz w:val="22"/>
        </w:rPr>
        <w:t xml:space="preserve">the </w:t>
      </w:r>
      <w:r w:rsidR="00334B14">
        <w:rPr>
          <w:rFonts w:ascii="Arial" w:hAnsi="Arial" w:cs="Arial"/>
          <w:sz w:val="22"/>
        </w:rPr>
        <w:t xml:space="preserve">background, likes, dislikes, wishes and needs of each </w:t>
      </w:r>
      <w:r w:rsidR="00D92F61">
        <w:rPr>
          <w:rFonts w:ascii="Arial" w:hAnsi="Arial" w:cs="Arial"/>
          <w:sz w:val="22"/>
        </w:rPr>
        <w:t>person</w:t>
      </w:r>
      <w:r w:rsidR="00334B14">
        <w:rPr>
          <w:rFonts w:ascii="Arial" w:hAnsi="Arial" w:cs="Arial"/>
          <w:sz w:val="22"/>
        </w:rPr>
        <w:t>.</w:t>
      </w:r>
      <w:r w:rsidR="00D92F61">
        <w:rPr>
          <w:rFonts w:ascii="Arial" w:hAnsi="Arial" w:cs="Arial"/>
          <w:sz w:val="22"/>
        </w:rPr>
        <w:t xml:space="preserve"> Spending time with the person</w:t>
      </w:r>
      <w:r w:rsidR="00F04FF5">
        <w:rPr>
          <w:rFonts w:ascii="Arial" w:hAnsi="Arial" w:cs="Arial"/>
          <w:sz w:val="22"/>
        </w:rPr>
        <w:t xml:space="preserve"> and</w:t>
      </w:r>
      <w:r w:rsidR="00D92F61">
        <w:rPr>
          <w:rFonts w:ascii="Arial" w:hAnsi="Arial" w:cs="Arial"/>
          <w:sz w:val="22"/>
        </w:rPr>
        <w:t xml:space="preserve"> finding out what they </w:t>
      </w:r>
      <w:r w:rsidR="00BF0631">
        <w:rPr>
          <w:rFonts w:ascii="Arial" w:hAnsi="Arial" w:cs="Arial"/>
          <w:sz w:val="22"/>
        </w:rPr>
        <w:t xml:space="preserve">like and </w:t>
      </w:r>
      <w:r w:rsidR="00D92F61">
        <w:rPr>
          <w:rFonts w:ascii="Arial" w:hAnsi="Arial" w:cs="Arial"/>
          <w:sz w:val="22"/>
        </w:rPr>
        <w:t xml:space="preserve">want, will help you learn how to anticipate </w:t>
      </w:r>
      <w:r w:rsidR="00FA52D2">
        <w:rPr>
          <w:rFonts w:ascii="Arial" w:hAnsi="Arial" w:cs="Arial"/>
          <w:sz w:val="22"/>
        </w:rPr>
        <w:t xml:space="preserve">and meet </w:t>
      </w:r>
      <w:r w:rsidR="00D92F61">
        <w:rPr>
          <w:rFonts w:ascii="Arial" w:hAnsi="Arial" w:cs="Arial"/>
          <w:sz w:val="22"/>
        </w:rPr>
        <w:t>their needs</w:t>
      </w:r>
      <w:r w:rsidR="00BA37DB">
        <w:rPr>
          <w:rFonts w:ascii="Arial" w:hAnsi="Arial" w:cs="Arial"/>
          <w:sz w:val="22"/>
        </w:rPr>
        <w:t>.</w:t>
      </w:r>
      <w:r w:rsidR="00D92F61">
        <w:rPr>
          <w:rFonts w:ascii="Arial" w:hAnsi="Arial" w:cs="Arial"/>
          <w:sz w:val="22"/>
        </w:rPr>
        <w:t xml:space="preserve"> </w:t>
      </w:r>
      <w:r w:rsidR="00334B14">
        <w:rPr>
          <w:rFonts w:ascii="Arial" w:hAnsi="Arial" w:cs="Arial"/>
          <w:sz w:val="22"/>
        </w:rPr>
        <w:t xml:space="preserve">Making a detailed assessment will </w:t>
      </w:r>
      <w:r w:rsidR="00D92F61">
        <w:rPr>
          <w:rFonts w:ascii="Arial" w:hAnsi="Arial" w:cs="Arial"/>
          <w:sz w:val="22"/>
        </w:rPr>
        <w:t xml:space="preserve">help you to understand any triggers </w:t>
      </w:r>
      <w:r w:rsidR="00334B14">
        <w:rPr>
          <w:rFonts w:ascii="Arial" w:hAnsi="Arial" w:cs="Arial"/>
          <w:sz w:val="22"/>
        </w:rPr>
        <w:t xml:space="preserve">of behaviour </w:t>
      </w:r>
      <w:r w:rsidR="00110C3C">
        <w:rPr>
          <w:rFonts w:ascii="Arial" w:hAnsi="Arial" w:cs="Arial"/>
          <w:sz w:val="22"/>
        </w:rPr>
        <w:t>a</w:t>
      </w:r>
      <w:r w:rsidR="00F04FF5">
        <w:rPr>
          <w:rFonts w:ascii="Arial" w:hAnsi="Arial" w:cs="Arial"/>
          <w:sz w:val="22"/>
        </w:rPr>
        <w:t>nd anything which may be calming</w:t>
      </w:r>
      <w:r w:rsidR="00D92F61">
        <w:rPr>
          <w:rFonts w:ascii="Arial" w:hAnsi="Arial" w:cs="Arial"/>
          <w:sz w:val="22"/>
        </w:rPr>
        <w:t>.</w:t>
      </w:r>
      <w:r w:rsidR="004D2960" w:rsidRPr="00EE6239">
        <w:rPr>
          <w:rFonts w:ascii="Arial" w:hAnsi="Arial" w:cs="Arial"/>
          <w:sz w:val="22"/>
        </w:rPr>
        <w:t xml:space="preserve"> </w:t>
      </w:r>
    </w:p>
    <w:p w14:paraId="79BF0CAC" w14:textId="1391DF1A" w:rsidR="00AA2732" w:rsidRPr="00EE6239" w:rsidRDefault="00AA2732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sz w:val="22"/>
        </w:rPr>
        <w:t xml:space="preserve">Where any form of restraint is considered, even where the </w:t>
      </w:r>
      <w:r w:rsidR="007A1153" w:rsidRPr="00EE6239">
        <w:rPr>
          <w:rFonts w:ascii="Arial" w:hAnsi="Arial" w:cs="Arial"/>
          <w:sz w:val="22"/>
        </w:rPr>
        <w:t xml:space="preserve">consumer </w:t>
      </w:r>
      <w:r w:rsidRPr="00EE6239">
        <w:rPr>
          <w:rFonts w:ascii="Arial" w:hAnsi="Arial" w:cs="Arial"/>
          <w:sz w:val="22"/>
        </w:rPr>
        <w:t>or their family requests the use of restraint for the purpose of safety and security, it is important that this is discussed with the person</w:t>
      </w:r>
      <w:r w:rsidR="00FE28C3">
        <w:rPr>
          <w:rFonts w:ascii="Arial" w:hAnsi="Arial" w:cs="Arial"/>
          <w:sz w:val="22"/>
        </w:rPr>
        <w:t xml:space="preserve">, </w:t>
      </w:r>
      <w:r w:rsidR="009A4CE3">
        <w:rPr>
          <w:rFonts w:ascii="Arial" w:hAnsi="Arial" w:cs="Arial"/>
          <w:sz w:val="22"/>
        </w:rPr>
        <w:t xml:space="preserve">their substitute decision maker, </w:t>
      </w:r>
      <w:r w:rsidR="00FE28C3">
        <w:rPr>
          <w:rFonts w:ascii="Arial" w:hAnsi="Arial" w:cs="Arial"/>
          <w:sz w:val="22"/>
        </w:rPr>
        <w:t>their Doctor, and where appropriate their</w:t>
      </w:r>
      <w:r w:rsidRPr="00EE6239">
        <w:rPr>
          <w:rFonts w:ascii="Arial" w:hAnsi="Arial" w:cs="Arial"/>
          <w:sz w:val="22"/>
        </w:rPr>
        <w:t xml:space="preserve"> significant others</w:t>
      </w:r>
      <w:r w:rsidR="00FE28C3">
        <w:rPr>
          <w:rFonts w:ascii="Arial" w:hAnsi="Arial" w:cs="Arial"/>
          <w:sz w:val="22"/>
        </w:rPr>
        <w:t>.</w:t>
      </w:r>
      <w:r w:rsidR="00F04FF5">
        <w:rPr>
          <w:rFonts w:ascii="Arial" w:hAnsi="Arial" w:cs="Arial"/>
          <w:sz w:val="22"/>
        </w:rPr>
        <w:t xml:space="preserve"> People often don’t understand the potential harms</w:t>
      </w:r>
      <w:r w:rsidR="002123FD">
        <w:rPr>
          <w:rFonts w:ascii="Arial" w:hAnsi="Arial" w:cs="Arial"/>
          <w:sz w:val="22"/>
        </w:rPr>
        <w:t>.</w:t>
      </w:r>
      <w:r w:rsidR="00FE28C3">
        <w:rPr>
          <w:rFonts w:ascii="Arial" w:hAnsi="Arial" w:cs="Arial"/>
          <w:sz w:val="22"/>
        </w:rPr>
        <w:t xml:space="preserve"> A</w:t>
      </w:r>
      <w:r w:rsidRPr="00EE6239">
        <w:rPr>
          <w:rFonts w:ascii="Arial" w:hAnsi="Arial" w:cs="Arial"/>
          <w:sz w:val="22"/>
        </w:rPr>
        <w:t xml:space="preserve">lternatives to restraint should always be </w:t>
      </w:r>
      <w:r w:rsidR="005979DD">
        <w:rPr>
          <w:rFonts w:ascii="Arial" w:hAnsi="Arial" w:cs="Arial"/>
          <w:sz w:val="22"/>
        </w:rPr>
        <w:t>tried</w:t>
      </w:r>
      <w:r w:rsidR="005979DD" w:rsidRPr="00EE6239">
        <w:rPr>
          <w:rFonts w:ascii="Arial" w:hAnsi="Arial" w:cs="Arial"/>
          <w:sz w:val="22"/>
        </w:rPr>
        <w:t xml:space="preserve"> </w:t>
      </w:r>
      <w:r w:rsidRPr="00EE6239">
        <w:rPr>
          <w:rFonts w:ascii="Arial" w:hAnsi="Arial" w:cs="Arial"/>
          <w:sz w:val="22"/>
        </w:rPr>
        <w:t xml:space="preserve">with restraint </w:t>
      </w:r>
      <w:r w:rsidR="00FE28C3">
        <w:rPr>
          <w:rFonts w:ascii="Arial" w:hAnsi="Arial" w:cs="Arial"/>
          <w:sz w:val="22"/>
        </w:rPr>
        <w:t xml:space="preserve">only used </w:t>
      </w:r>
      <w:r w:rsidRPr="00EE6239">
        <w:rPr>
          <w:rFonts w:ascii="Arial" w:hAnsi="Arial" w:cs="Arial"/>
          <w:sz w:val="22"/>
        </w:rPr>
        <w:t>as a last resort.</w:t>
      </w:r>
    </w:p>
    <w:p w14:paraId="50D638DA" w14:textId="0D9E317C" w:rsidR="00AA2732" w:rsidRPr="00EE6239" w:rsidRDefault="00AA2732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sz w:val="22"/>
        </w:rPr>
        <w:t>Any restraints approved for use</w:t>
      </w:r>
      <w:r w:rsidR="008466B6">
        <w:rPr>
          <w:rFonts w:ascii="Arial" w:hAnsi="Arial" w:cs="Arial"/>
          <w:sz w:val="22"/>
        </w:rPr>
        <w:t xml:space="preserve"> must be lawful and the least restrictive form. Restraints</w:t>
      </w:r>
      <w:r w:rsidRPr="00EE6239">
        <w:rPr>
          <w:rFonts w:ascii="Arial" w:hAnsi="Arial" w:cs="Arial"/>
          <w:sz w:val="22"/>
        </w:rPr>
        <w:t xml:space="preserve"> should be used for a limited time and should be regularly reviewed.</w:t>
      </w:r>
      <w:r w:rsidR="008466B6">
        <w:rPr>
          <w:rFonts w:ascii="Arial" w:hAnsi="Arial" w:cs="Arial"/>
          <w:sz w:val="22"/>
        </w:rPr>
        <w:t xml:space="preserve"> Use must be supported by detailed assessment, documentation, monitoring and reassessment.</w:t>
      </w:r>
    </w:p>
    <w:p w14:paraId="22811531" w14:textId="357F1232" w:rsidR="00D92F61" w:rsidRPr="00D92F61" w:rsidRDefault="00075C11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EE6239">
        <w:rPr>
          <w:rFonts w:ascii="Arial" w:hAnsi="Arial" w:cs="Arial"/>
          <w:b/>
          <w:bCs/>
          <w:sz w:val="22"/>
        </w:rPr>
        <w:t xml:space="preserve">5: </w:t>
      </w:r>
      <w:r w:rsidR="00D92F61" w:rsidRPr="00D92F61">
        <w:rPr>
          <w:rFonts w:ascii="Arial" w:hAnsi="Arial" w:cs="Arial"/>
          <w:sz w:val="22"/>
        </w:rPr>
        <w:t xml:space="preserve">People with dementia can </w:t>
      </w:r>
      <w:r w:rsidR="005D1723">
        <w:rPr>
          <w:rFonts w:ascii="Arial" w:hAnsi="Arial" w:cs="Arial"/>
          <w:sz w:val="22"/>
        </w:rPr>
        <w:t>have changed behaviours</w:t>
      </w:r>
      <w:r w:rsidR="005D1723" w:rsidRPr="00D92F61">
        <w:rPr>
          <w:rFonts w:ascii="Arial" w:hAnsi="Arial" w:cs="Arial"/>
          <w:sz w:val="22"/>
        </w:rPr>
        <w:t xml:space="preserve"> </w:t>
      </w:r>
      <w:r w:rsidR="00D92F61" w:rsidRPr="00D92F61">
        <w:rPr>
          <w:rFonts w:ascii="Arial" w:hAnsi="Arial" w:cs="Arial"/>
          <w:sz w:val="22"/>
        </w:rPr>
        <w:t xml:space="preserve">and families often look for ways to address these such as using sedatives or putting physical barriers up to prevent the person wandering off and hurting themselves. However, there are </w:t>
      </w:r>
      <w:r w:rsidR="00F04FF5">
        <w:rPr>
          <w:rFonts w:ascii="Arial" w:hAnsi="Arial" w:cs="Arial"/>
          <w:sz w:val="22"/>
        </w:rPr>
        <w:t xml:space="preserve">often </w:t>
      </w:r>
      <w:r w:rsidR="00D92F61" w:rsidRPr="00D92F61">
        <w:rPr>
          <w:rFonts w:ascii="Arial" w:hAnsi="Arial" w:cs="Arial"/>
          <w:sz w:val="22"/>
        </w:rPr>
        <w:t xml:space="preserve">better ways to engage with the person that </w:t>
      </w:r>
      <w:r w:rsidR="00F04FF5">
        <w:rPr>
          <w:rFonts w:ascii="Arial" w:hAnsi="Arial" w:cs="Arial"/>
          <w:sz w:val="22"/>
        </w:rPr>
        <w:t>reduce</w:t>
      </w:r>
      <w:r w:rsidR="00F04FF5" w:rsidRPr="00D92F61">
        <w:rPr>
          <w:rFonts w:ascii="Arial" w:hAnsi="Arial" w:cs="Arial"/>
          <w:sz w:val="22"/>
        </w:rPr>
        <w:t xml:space="preserve"> </w:t>
      </w:r>
      <w:r w:rsidR="00D92F61" w:rsidRPr="00D92F61">
        <w:rPr>
          <w:rFonts w:ascii="Arial" w:hAnsi="Arial" w:cs="Arial"/>
          <w:sz w:val="22"/>
        </w:rPr>
        <w:t xml:space="preserve">the need </w:t>
      </w:r>
      <w:r w:rsidR="00D92F61">
        <w:rPr>
          <w:rFonts w:ascii="Arial" w:hAnsi="Arial" w:cs="Arial"/>
          <w:sz w:val="22"/>
        </w:rPr>
        <w:t>to use restraint</w:t>
      </w:r>
      <w:r w:rsidR="00D92F61" w:rsidRPr="00D92F61">
        <w:rPr>
          <w:rFonts w:ascii="Arial" w:hAnsi="Arial" w:cs="Arial"/>
          <w:sz w:val="22"/>
        </w:rPr>
        <w:t xml:space="preserve">. </w:t>
      </w:r>
      <w:r w:rsidR="005D1723">
        <w:rPr>
          <w:rFonts w:ascii="Arial" w:hAnsi="Arial" w:cs="Arial"/>
          <w:sz w:val="22"/>
        </w:rPr>
        <w:t>It</w:t>
      </w:r>
      <w:r w:rsidR="008F5C0D">
        <w:rPr>
          <w:rFonts w:ascii="Arial" w:hAnsi="Arial" w:cs="Arial"/>
          <w:sz w:val="22"/>
        </w:rPr>
        <w:t>’</w:t>
      </w:r>
      <w:r w:rsidR="005D1723">
        <w:rPr>
          <w:rFonts w:ascii="Arial" w:hAnsi="Arial" w:cs="Arial"/>
          <w:sz w:val="22"/>
        </w:rPr>
        <w:t xml:space="preserve">s helpful to discuss this with families. </w:t>
      </w:r>
      <w:r w:rsidR="00D92F61" w:rsidRPr="00D92F61">
        <w:rPr>
          <w:rFonts w:ascii="Arial" w:hAnsi="Arial" w:cs="Arial"/>
          <w:sz w:val="22"/>
        </w:rPr>
        <w:t xml:space="preserve">This might include </w:t>
      </w:r>
      <w:r w:rsidR="00F04FF5">
        <w:rPr>
          <w:rFonts w:ascii="Arial" w:hAnsi="Arial" w:cs="Arial"/>
          <w:sz w:val="22"/>
        </w:rPr>
        <w:t xml:space="preserve">seeing if the person is cold, bored, hungry or in pain, </w:t>
      </w:r>
      <w:r w:rsidR="00D92F61" w:rsidRPr="00D92F61">
        <w:rPr>
          <w:rFonts w:ascii="Arial" w:hAnsi="Arial" w:cs="Arial"/>
          <w:sz w:val="22"/>
        </w:rPr>
        <w:t xml:space="preserve">helping the person to get out and about for mild exercise, finding interests that engage the person such as crafts, hobbies and low impact activities like </w:t>
      </w:r>
      <w:r w:rsidR="00F04FF5">
        <w:rPr>
          <w:rFonts w:ascii="Arial" w:hAnsi="Arial" w:cs="Arial"/>
          <w:sz w:val="22"/>
        </w:rPr>
        <w:t>gardening</w:t>
      </w:r>
      <w:r w:rsidR="00D92F61" w:rsidRPr="00D92F61">
        <w:rPr>
          <w:rFonts w:ascii="Arial" w:hAnsi="Arial" w:cs="Arial"/>
          <w:sz w:val="22"/>
        </w:rPr>
        <w:t xml:space="preserve">. Other interventions might include redirecting the person by looking </w:t>
      </w:r>
      <w:r w:rsidR="00D92F61" w:rsidRPr="00D92F61">
        <w:rPr>
          <w:rFonts w:ascii="Arial" w:hAnsi="Arial" w:cs="Arial"/>
          <w:sz w:val="22"/>
        </w:rPr>
        <w:lastRenderedPageBreak/>
        <w:t xml:space="preserve">through old family photos and talking about old times and making sure the person has cues that help them identify essential areas in the home such as the bathroom. </w:t>
      </w:r>
    </w:p>
    <w:p w14:paraId="236E021F" w14:textId="215A300B" w:rsidR="00075C11" w:rsidRPr="00EE6239" w:rsidRDefault="00D92F61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D92F61">
        <w:rPr>
          <w:rFonts w:ascii="Arial" w:hAnsi="Arial" w:cs="Arial"/>
          <w:sz w:val="22"/>
        </w:rPr>
        <w:t>If there are areas within the home or day care setting that are safe for the person to wander</w:t>
      </w:r>
      <w:r>
        <w:rPr>
          <w:rFonts w:ascii="Arial" w:hAnsi="Arial" w:cs="Arial"/>
          <w:sz w:val="22"/>
        </w:rPr>
        <w:t xml:space="preserve">, </w:t>
      </w:r>
      <w:r w:rsidRPr="00D92F61">
        <w:rPr>
          <w:rFonts w:ascii="Arial" w:hAnsi="Arial" w:cs="Arial"/>
          <w:sz w:val="22"/>
        </w:rPr>
        <w:t>this may also help calm the person and minimise agitation.</w:t>
      </w:r>
    </w:p>
    <w:p w14:paraId="38D4E409" w14:textId="0101B0B5" w:rsidR="00075C11" w:rsidRPr="00EE6239" w:rsidRDefault="00075C11" w:rsidP="003C1231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EE6239">
        <w:rPr>
          <w:rFonts w:ascii="Arial" w:hAnsi="Arial" w:cs="Arial"/>
          <w:b/>
          <w:bCs/>
          <w:sz w:val="22"/>
        </w:rPr>
        <w:t xml:space="preserve">6: </w:t>
      </w:r>
      <w:r w:rsidR="00D92F61" w:rsidRPr="00D92F61">
        <w:rPr>
          <w:rFonts w:ascii="Arial" w:hAnsi="Arial" w:cs="Arial"/>
          <w:sz w:val="22"/>
        </w:rPr>
        <w:t xml:space="preserve">Often, </w:t>
      </w:r>
      <w:r w:rsidR="00D67338">
        <w:rPr>
          <w:rFonts w:ascii="Arial" w:hAnsi="Arial" w:cs="Arial"/>
          <w:sz w:val="22"/>
        </w:rPr>
        <w:t xml:space="preserve">aggression or agitation can </w:t>
      </w:r>
      <w:r w:rsidR="00D92F61" w:rsidRPr="00D92F61">
        <w:rPr>
          <w:rFonts w:ascii="Arial" w:hAnsi="Arial" w:cs="Arial"/>
          <w:sz w:val="22"/>
        </w:rPr>
        <w:t xml:space="preserve">result from frustration, </w:t>
      </w:r>
      <w:r w:rsidR="00BA37DB">
        <w:rPr>
          <w:rFonts w:ascii="Arial" w:hAnsi="Arial" w:cs="Arial"/>
          <w:sz w:val="22"/>
        </w:rPr>
        <w:t>for example</w:t>
      </w:r>
      <w:r w:rsidR="00BA37DB" w:rsidRPr="00D92F61">
        <w:rPr>
          <w:rFonts w:ascii="Arial" w:hAnsi="Arial" w:cs="Arial"/>
          <w:sz w:val="22"/>
        </w:rPr>
        <w:t xml:space="preserve"> </w:t>
      </w:r>
      <w:r w:rsidR="00D92F61" w:rsidRPr="00D92F61">
        <w:rPr>
          <w:rFonts w:ascii="Arial" w:hAnsi="Arial" w:cs="Arial"/>
          <w:sz w:val="22"/>
        </w:rPr>
        <w:t>when the person cannot get their message across. Using cue cards and communication devices for people with speech difficulties can minimise this frustration</w:t>
      </w:r>
      <w:r w:rsidR="003338B1">
        <w:rPr>
          <w:rFonts w:ascii="Arial" w:hAnsi="Arial" w:cs="Arial"/>
          <w:sz w:val="22"/>
        </w:rPr>
        <w:t>. H</w:t>
      </w:r>
      <w:r w:rsidR="00D92F61" w:rsidRPr="00D92F61">
        <w:rPr>
          <w:rFonts w:ascii="Arial" w:hAnsi="Arial" w:cs="Arial"/>
          <w:sz w:val="22"/>
        </w:rPr>
        <w:t>elping the person to keep to a regular schedule, along with engag</w:t>
      </w:r>
      <w:r w:rsidR="00D92F61" w:rsidRPr="003C1231">
        <w:rPr>
          <w:rFonts w:ascii="Arial" w:hAnsi="Arial" w:cs="Arial"/>
          <w:sz w:val="22"/>
        </w:rPr>
        <w:t xml:space="preserve">ing them in meaningful activities of life also serves to address and minimise </w:t>
      </w:r>
      <w:r w:rsidR="00BA37DB" w:rsidRPr="003C1231">
        <w:rPr>
          <w:rFonts w:ascii="Arial" w:hAnsi="Arial" w:cs="Arial"/>
          <w:sz w:val="22"/>
        </w:rPr>
        <w:t>triggers and causes of</w:t>
      </w:r>
      <w:r w:rsidR="00D92F61" w:rsidRPr="003C1231">
        <w:rPr>
          <w:rFonts w:ascii="Arial" w:hAnsi="Arial" w:cs="Arial"/>
          <w:sz w:val="22"/>
        </w:rPr>
        <w:t xml:space="preserve"> behaviours</w:t>
      </w:r>
      <w:r w:rsidR="00F04FF5" w:rsidRPr="005E3AEA">
        <w:rPr>
          <w:rFonts w:ascii="Arial" w:hAnsi="Arial" w:cs="Arial"/>
          <w:sz w:val="22"/>
        </w:rPr>
        <w:t xml:space="preserve"> </w:t>
      </w:r>
      <w:r w:rsidR="00F04FF5" w:rsidRPr="003C1231">
        <w:rPr>
          <w:rFonts w:ascii="Arial" w:hAnsi="Arial" w:cs="Arial"/>
          <w:sz w:val="22"/>
        </w:rPr>
        <w:t>and</w:t>
      </w:r>
      <w:r w:rsidR="00F04FF5" w:rsidRPr="00F04FF5">
        <w:rPr>
          <w:rFonts w:ascii="Arial" w:hAnsi="Arial" w:cs="Arial"/>
          <w:sz w:val="22"/>
        </w:rPr>
        <w:t xml:space="preserve"> improve quality of life</w:t>
      </w:r>
      <w:r w:rsidR="00D92F61" w:rsidRPr="00D92F61">
        <w:rPr>
          <w:rFonts w:ascii="Arial" w:hAnsi="Arial" w:cs="Arial"/>
          <w:sz w:val="22"/>
        </w:rPr>
        <w:t>.</w:t>
      </w:r>
    </w:p>
    <w:p w14:paraId="466D81C6" w14:textId="24CB07EB" w:rsidR="00E86600" w:rsidRPr="00EE6239" w:rsidRDefault="00E86600" w:rsidP="003C1231">
      <w:pPr>
        <w:spacing w:before="240" w:after="240" w:line="240" w:lineRule="auto"/>
        <w:ind w:left="-567"/>
        <w:rPr>
          <w:rFonts w:ascii="Arial" w:eastAsia="Times New Roman" w:hAnsi="Arial" w:cs="Arial"/>
          <w:sz w:val="22"/>
          <w:lang w:eastAsia="en-GB"/>
        </w:rPr>
      </w:pPr>
      <w:r w:rsidRPr="00EE6239">
        <w:rPr>
          <w:rFonts w:ascii="Arial" w:hAnsi="Arial" w:cs="Arial"/>
          <w:sz w:val="22"/>
        </w:rPr>
        <w:t xml:space="preserve">For more information on minimising restraint and </w:t>
      </w:r>
      <w:r w:rsidR="003C7D0B">
        <w:rPr>
          <w:rFonts w:ascii="Arial" w:hAnsi="Arial" w:cs="Arial"/>
          <w:sz w:val="22"/>
        </w:rPr>
        <w:t xml:space="preserve">to access the Commission’s </w:t>
      </w:r>
      <w:r w:rsidRPr="00EE6239">
        <w:rPr>
          <w:rFonts w:ascii="Arial" w:hAnsi="Arial" w:cs="Arial"/>
          <w:sz w:val="22"/>
        </w:rPr>
        <w:t>self-assessment tools</w:t>
      </w:r>
      <w:r w:rsidR="00602102" w:rsidRPr="00EE6239">
        <w:rPr>
          <w:rFonts w:ascii="Arial" w:hAnsi="Arial" w:cs="Arial"/>
          <w:sz w:val="22"/>
        </w:rPr>
        <w:t xml:space="preserve"> visit</w:t>
      </w:r>
      <w:r w:rsidRPr="00EE6239">
        <w:rPr>
          <w:rFonts w:ascii="Arial" w:hAnsi="Arial" w:cs="Arial"/>
          <w:sz w:val="22"/>
        </w:rPr>
        <w:t>:</w:t>
      </w:r>
      <w:r w:rsidR="00602102" w:rsidRPr="00EE6239">
        <w:rPr>
          <w:rFonts w:ascii="Arial" w:hAnsi="Arial" w:cs="Arial"/>
          <w:sz w:val="22"/>
        </w:rPr>
        <w:t xml:space="preserve"> </w:t>
      </w:r>
      <w:hyperlink r:id="rId17" w:history="1">
        <w:r w:rsidRPr="00EE6239">
          <w:rPr>
            <w:rFonts w:ascii="Arial" w:eastAsia="Times New Roman" w:hAnsi="Arial" w:cs="Arial"/>
            <w:color w:val="0000FF"/>
            <w:sz w:val="22"/>
            <w:u w:val="single"/>
            <w:lang w:eastAsia="en-GB"/>
          </w:rPr>
          <w:t>https://www.agedcarequality.gov.au/resources/minimising-use-restraints-resources</w:t>
        </w:r>
      </w:hyperlink>
    </w:p>
    <w:p w14:paraId="18F1F6B6" w14:textId="77777777" w:rsidR="002A59BF" w:rsidRDefault="002A59BF" w:rsidP="00EE6239">
      <w:pPr>
        <w:spacing w:before="120" w:after="120"/>
        <w:ind w:left="-567"/>
        <w:rPr>
          <w:rFonts w:ascii="Arial" w:hAnsi="Arial" w:cs="Arial"/>
          <w:sz w:val="22"/>
        </w:rPr>
        <w:sectPr w:rsidR="002A59BF" w:rsidSect="003E3E6A">
          <w:type w:val="continuous"/>
          <w:pgSz w:w="11900" w:h="16840"/>
          <w:pgMar w:top="1276" w:right="1440" w:bottom="568" w:left="1440" w:header="426" w:footer="478" w:gutter="0"/>
          <w:cols w:space="708"/>
          <w:titlePg/>
          <w:docGrid w:linePitch="360"/>
        </w:sectPr>
      </w:pPr>
    </w:p>
    <w:p w14:paraId="7126576C" w14:textId="23165DB3" w:rsidR="00E86600" w:rsidRPr="00EE6239" w:rsidRDefault="00A544E5" w:rsidP="00FE1701">
      <w:pPr>
        <w:spacing w:before="120" w:after="120"/>
        <w:rPr>
          <w:rFonts w:ascii="Arial" w:hAnsi="Arial" w:cs="Arial"/>
          <w:sz w:val="22"/>
        </w:rPr>
      </w:pPr>
      <w:r>
        <w:rPr>
          <w:noProof/>
          <w:lang w:eastAsia="en-AU"/>
        </w:rPr>
        <w:lastRenderedPageBreak/>
        <w:drawing>
          <wp:inline distT="0" distB="0" distL="0" distR="0" wp14:anchorId="7A603C54" wp14:editId="07A6484C">
            <wp:extent cx="10677525" cy="7550273"/>
            <wp:effectExtent l="0" t="0" r="0" b="0"/>
            <wp:docPr id="3" name="Picture 3" descr="Storybo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B-restraint-home-4no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007" cy="757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600" w:rsidRPr="00EE6239" w:rsidSect="00FE1701">
      <w:footerReference w:type="default" r:id="rId19"/>
      <w:pgSz w:w="16840" w:h="11900" w:orient="landscape"/>
      <w:pgMar w:top="0" w:right="1843" w:bottom="144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8F3C6" w14:textId="77777777" w:rsidR="00B968F0" w:rsidRDefault="00B968F0" w:rsidP="00182481">
      <w:pPr>
        <w:spacing w:after="0" w:line="240" w:lineRule="auto"/>
      </w:pPr>
      <w:r>
        <w:separator/>
      </w:r>
    </w:p>
  </w:endnote>
  <w:endnote w:type="continuationSeparator" w:id="0">
    <w:p w14:paraId="648085EA" w14:textId="77777777" w:rsidR="00B968F0" w:rsidRDefault="00B968F0" w:rsidP="0018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ira Sans Light">
    <w:altName w:val="Corbel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">
    <w:altName w:val="Calibri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B155" w14:textId="0269675C" w:rsidR="003E3E6A" w:rsidRPr="003E3E6A" w:rsidRDefault="003E3E6A" w:rsidP="003E3E6A">
    <w:pPr>
      <w:pStyle w:val="Footer"/>
      <w:ind w:left="-567"/>
      <w:rPr>
        <w:rFonts w:ascii="Arial" w:hAnsi="Arial" w:cs="Arial"/>
        <w:sz w:val="18"/>
        <w:szCs w:val="18"/>
      </w:rPr>
    </w:pPr>
    <w:r w:rsidRPr="00FE1701">
      <w:rPr>
        <w:rFonts w:ascii="Arial" w:hAnsi="Arial" w:cs="Arial"/>
        <w:sz w:val="18"/>
        <w:szCs w:val="18"/>
      </w:rPr>
      <w:t>Current as at 4 November 2020</w:t>
    </w:r>
    <w:r w:rsidRPr="00FE1701">
      <w:rPr>
        <w:rFonts w:ascii="Arial" w:hAnsi="Arial" w:cs="Arial"/>
        <w:sz w:val="18"/>
        <w:szCs w:val="18"/>
      </w:rPr>
      <w:tab/>
    </w:r>
    <w:r w:rsidRPr="00EE6239">
      <w:rPr>
        <w:rFonts w:ascii="Arial" w:hAnsi="Arial" w:cs="Arial"/>
        <w:sz w:val="18"/>
        <w:szCs w:val="18"/>
      </w:rPr>
      <w:tab/>
    </w:r>
    <w:r w:rsidRPr="00EE6239">
      <w:rPr>
        <w:rFonts w:ascii="Arial" w:hAnsi="Arial" w:cs="Arial"/>
        <w:sz w:val="18"/>
        <w:szCs w:val="18"/>
      </w:rPr>
      <w:fldChar w:fldCharType="begin"/>
    </w:r>
    <w:r w:rsidRPr="00EE6239">
      <w:rPr>
        <w:rFonts w:ascii="Arial" w:hAnsi="Arial" w:cs="Arial"/>
        <w:sz w:val="18"/>
        <w:szCs w:val="18"/>
      </w:rPr>
      <w:instrText xml:space="preserve"> PAGE  \* Arabic  \* MERGEFORMAT </w:instrText>
    </w:r>
    <w:r w:rsidRPr="00EE6239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1</w:t>
    </w:r>
    <w:r w:rsidRPr="00EE6239">
      <w:rPr>
        <w:rFonts w:ascii="Arial" w:hAnsi="Arial" w:cs="Arial"/>
        <w:sz w:val="18"/>
        <w:szCs w:val="18"/>
      </w:rPr>
      <w:fldChar w:fldCharType="end"/>
    </w:r>
    <w:r w:rsidRPr="00EE6239">
      <w:rPr>
        <w:rFonts w:ascii="Arial" w:hAnsi="Arial" w:cs="Arial"/>
        <w:sz w:val="18"/>
        <w:szCs w:val="18"/>
      </w:rPr>
      <w:t xml:space="preserve"> of </w:t>
    </w:r>
    <w:r w:rsidRPr="00EE6239">
      <w:rPr>
        <w:rFonts w:ascii="Arial" w:hAnsi="Arial" w:cs="Arial"/>
        <w:noProof/>
        <w:sz w:val="18"/>
        <w:szCs w:val="18"/>
      </w:rPr>
      <w:fldChar w:fldCharType="begin"/>
    </w:r>
    <w:r w:rsidRPr="00EE6239">
      <w:rPr>
        <w:rFonts w:ascii="Arial" w:hAnsi="Arial" w:cs="Arial"/>
        <w:noProof/>
        <w:sz w:val="18"/>
        <w:szCs w:val="18"/>
      </w:rPr>
      <w:instrText xml:space="preserve"> NUMPAGES  \* Arabic  \* MERGEFORMAT </w:instrText>
    </w:r>
    <w:r w:rsidRPr="00EE6239">
      <w:rPr>
        <w:rFonts w:ascii="Arial" w:hAnsi="Arial" w:cs="Arial"/>
        <w:noProof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4</w:t>
    </w:r>
    <w:r w:rsidRPr="00EE6239">
      <w:rPr>
        <w:rFonts w:ascii="Arial" w:hAnsi="Arial" w:cs="Arial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E4F5" w14:textId="5E532B60" w:rsidR="00EE6239" w:rsidRPr="00EE6239" w:rsidRDefault="00EE6239" w:rsidP="00EE6239">
    <w:pPr>
      <w:pStyle w:val="Footer"/>
      <w:ind w:left="-567"/>
      <w:rPr>
        <w:rFonts w:ascii="Arial" w:hAnsi="Arial" w:cs="Arial"/>
        <w:sz w:val="18"/>
        <w:szCs w:val="18"/>
      </w:rPr>
    </w:pPr>
    <w:r w:rsidRPr="00FE1701">
      <w:rPr>
        <w:rFonts w:ascii="Arial" w:hAnsi="Arial" w:cs="Arial"/>
        <w:sz w:val="18"/>
        <w:szCs w:val="18"/>
      </w:rPr>
      <w:t xml:space="preserve">Current as at </w:t>
    </w:r>
    <w:r w:rsidR="00FE1701" w:rsidRPr="00FE1701">
      <w:rPr>
        <w:rFonts w:ascii="Arial" w:hAnsi="Arial" w:cs="Arial"/>
        <w:sz w:val="18"/>
        <w:szCs w:val="18"/>
      </w:rPr>
      <w:t>4 November 2020</w:t>
    </w:r>
    <w:r w:rsidR="00FE1701" w:rsidRPr="00FE1701">
      <w:rPr>
        <w:rFonts w:ascii="Arial" w:hAnsi="Arial" w:cs="Arial"/>
        <w:sz w:val="18"/>
        <w:szCs w:val="18"/>
      </w:rPr>
      <w:tab/>
    </w:r>
    <w:r w:rsidRPr="00EE6239">
      <w:rPr>
        <w:rFonts w:ascii="Arial" w:hAnsi="Arial" w:cs="Arial"/>
        <w:sz w:val="18"/>
        <w:szCs w:val="18"/>
      </w:rPr>
      <w:tab/>
    </w:r>
    <w:r w:rsidRPr="00EE6239">
      <w:rPr>
        <w:rFonts w:ascii="Arial" w:hAnsi="Arial" w:cs="Arial"/>
        <w:sz w:val="18"/>
        <w:szCs w:val="18"/>
      </w:rPr>
      <w:fldChar w:fldCharType="begin"/>
    </w:r>
    <w:r w:rsidRPr="00EE6239">
      <w:rPr>
        <w:rFonts w:ascii="Arial" w:hAnsi="Arial" w:cs="Arial"/>
        <w:sz w:val="18"/>
        <w:szCs w:val="18"/>
      </w:rPr>
      <w:instrText xml:space="preserve"> PAGE  \* Arabic  \* MERGEFORMAT </w:instrText>
    </w:r>
    <w:r w:rsidRPr="00EE6239">
      <w:rPr>
        <w:rFonts w:ascii="Arial" w:hAnsi="Arial" w:cs="Arial"/>
        <w:sz w:val="18"/>
        <w:szCs w:val="18"/>
      </w:rPr>
      <w:fldChar w:fldCharType="separate"/>
    </w:r>
    <w:r w:rsidR="00306B2A">
      <w:rPr>
        <w:rFonts w:ascii="Arial" w:hAnsi="Arial" w:cs="Arial"/>
        <w:noProof/>
        <w:sz w:val="18"/>
        <w:szCs w:val="18"/>
      </w:rPr>
      <w:t>1</w:t>
    </w:r>
    <w:r w:rsidRPr="00EE6239">
      <w:rPr>
        <w:rFonts w:ascii="Arial" w:hAnsi="Arial" w:cs="Arial"/>
        <w:sz w:val="18"/>
        <w:szCs w:val="18"/>
      </w:rPr>
      <w:fldChar w:fldCharType="end"/>
    </w:r>
    <w:r w:rsidRPr="00EE6239">
      <w:rPr>
        <w:rFonts w:ascii="Arial" w:hAnsi="Arial" w:cs="Arial"/>
        <w:sz w:val="18"/>
        <w:szCs w:val="18"/>
      </w:rPr>
      <w:t xml:space="preserve"> of </w:t>
    </w:r>
    <w:r w:rsidRPr="00EE6239">
      <w:rPr>
        <w:rFonts w:ascii="Arial" w:hAnsi="Arial" w:cs="Arial"/>
        <w:noProof/>
        <w:sz w:val="18"/>
        <w:szCs w:val="18"/>
      </w:rPr>
      <w:fldChar w:fldCharType="begin"/>
    </w:r>
    <w:r w:rsidRPr="00EE6239">
      <w:rPr>
        <w:rFonts w:ascii="Arial" w:hAnsi="Arial" w:cs="Arial"/>
        <w:noProof/>
        <w:sz w:val="18"/>
        <w:szCs w:val="18"/>
      </w:rPr>
      <w:instrText xml:space="preserve"> NUMPAGES  \* Arabic  \* MERGEFORMAT </w:instrText>
    </w:r>
    <w:r w:rsidRPr="00EE6239">
      <w:rPr>
        <w:rFonts w:ascii="Arial" w:hAnsi="Arial" w:cs="Arial"/>
        <w:noProof/>
        <w:sz w:val="18"/>
        <w:szCs w:val="18"/>
      </w:rPr>
      <w:fldChar w:fldCharType="separate"/>
    </w:r>
    <w:r w:rsidR="00306B2A">
      <w:rPr>
        <w:rFonts w:ascii="Arial" w:hAnsi="Arial" w:cs="Arial"/>
        <w:noProof/>
        <w:sz w:val="18"/>
        <w:szCs w:val="18"/>
      </w:rPr>
      <w:t>4</w:t>
    </w:r>
    <w:r w:rsidRPr="00EE6239">
      <w:rPr>
        <w:rFonts w:ascii="Arial" w:hAnsi="Arial" w:cs="Arial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A9B36" w14:textId="77777777" w:rsidR="003E3E6A" w:rsidRDefault="003E3E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F885F" w14:textId="77777777" w:rsidR="00B968F0" w:rsidRDefault="00B968F0" w:rsidP="00182481">
      <w:pPr>
        <w:spacing w:after="0" w:line="240" w:lineRule="auto"/>
      </w:pPr>
      <w:r>
        <w:separator/>
      </w:r>
    </w:p>
  </w:footnote>
  <w:footnote w:type="continuationSeparator" w:id="0">
    <w:p w14:paraId="48E13BDF" w14:textId="77777777" w:rsidR="00B968F0" w:rsidRDefault="00B968F0" w:rsidP="00182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D4FA0" w14:textId="455EF253" w:rsidR="00182481" w:rsidRPr="00182481" w:rsidRDefault="00182481" w:rsidP="00EE6239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88624" w14:textId="18747A25" w:rsidR="00EE6239" w:rsidRDefault="00EE6239" w:rsidP="00EE6239">
    <w:pPr>
      <w:pStyle w:val="Header"/>
      <w:ind w:left="-1418"/>
    </w:pPr>
    <w:r>
      <w:rPr>
        <w:noProof/>
        <w:lang w:eastAsia="en-AU"/>
      </w:rPr>
      <w:drawing>
        <wp:inline distT="0" distB="0" distL="0" distR="0" wp14:anchorId="52D8C429" wp14:editId="69F9D6BC">
          <wp:extent cx="7625743" cy="657225"/>
          <wp:effectExtent l="0" t="0" r="0" b="0"/>
          <wp:docPr id="13" name="Picture 1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718" cy="660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DA4"/>
    <w:multiLevelType w:val="hybridMultilevel"/>
    <w:tmpl w:val="64EE8EA6"/>
    <w:lvl w:ilvl="0" w:tplc="14602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4217"/>
    <w:multiLevelType w:val="hybridMultilevel"/>
    <w:tmpl w:val="4490D260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2F47436"/>
    <w:multiLevelType w:val="hybridMultilevel"/>
    <w:tmpl w:val="56601DB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C6A7D"/>
    <w:multiLevelType w:val="hybridMultilevel"/>
    <w:tmpl w:val="D6E6F018"/>
    <w:lvl w:ilvl="0" w:tplc="79A420B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4FA7BD5"/>
    <w:multiLevelType w:val="hybridMultilevel"/>
    <w:tmpl w:val="034CC7CC"/>
    <w:lvl w:ilvl="0" w:tplc="6BE00A5E">
      <w:start w:val="1"/>
      <w:numFmt w:val="bullet"/>
      <w:lvlText w:val=""/>
      <w:lvlJc w:val="left"/>
      <w:pPr>
        <w:ind w:left="-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</w:abstractNum>
  <w:abstractNum w:abstractNumId="5" w15:restartNumberingAfterBreak="0">
    <w:nsid w:val="1AF605B8"/>
    <w:multiLevelType w:val="hybridMultilevel"/>
    <w:tmpl w:val="2BAE330C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37F063D"/>
    <w:multiLevelType w:val="hybridMultilevel"/>
    <w:tmpl w:val="06C891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A781D"/>
    <w:multiLevelType w:val="hybridMultilevel"/>
    <w:tmpl w:val="63509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47277"/>
    <w:multiLevelType w:val="hybridMultilevel"/>
    <w:tmpl w:val="14AA0DCE"/>
    <w:lvl w:ilvl="0" w:tplc="1B341434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3B6F4057"/>
    <w:multiLevelType w:val="hybridMultilevel"/>
    <w:tmpl w:val="203051E6"/>
    <w:lvl w:ilvl="0" w:tplc="385A3E4E">
      <w:start w:val="1"/>
      <w:numFmt w:val="bullet"/>
      <w:lvlText w:val=""/>
      <w:lvlJc w:val="left"/>
      <w:pPr>
        <w:ind w:left="-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</w:abstractNum>
  <w:abstractNum w:abstractNumId="10" w15:restartNumberingAfterBreak="0">
    <w:nsid w:val="3FC93E0A"/>
    <w:multiLevelType w:val="hybridMultilevel"/>
    <w:tmpl w:val="8CAC3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D4978"/>
    <w:multiLevelType w:val="hybridMultilevel"/>
    <w:tmpl w:val="68E479D6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65AB0E3C"/>
    <w:multiLevelType w:val="hybridMultilevel"/>
    <w:tmpl w:val="9160944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6A807C31"/>
    <w:multiLevelType w:val="hybridMultilevel"/>
    <w:tmpl w:val="35E84EEA"/>
    <w:lvl w:ilvl="0" w:tplc="01207B76">
      <w:start w:val="1"/>
      <w:numFmt w:val="bullet"/>
      <w:lvlText w:val=""/>
      <w:lvlJc w:val="left"/>
      <w:pPr>
        <w:ind w:left="-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</w:abstractNum>
  <w:abstractNum w:abstractNumId="14" w15:restartNumberingAfterBreak="0">
    <w:nsid w:val="6CA24DAB"/>
    <w:multiLevelType w:val="hybridMultilevel"/>
    <w:tmpl w:val="C2769EE0"/>
    <w:lvl w:ilvl="0" w:tplc="81681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126601">
    <w:abstractNumId w:val="0"/>
  </w:num>
  <w:num w:numId="2" w16cid:durableId="702091743">
    <w:abstractNumId w:val="4"/>
  </w:num>
  <w:num w:numId="3" w16cid:durableId="633144360">
    <w:abstractNumId w:val="13"/>
  </w:num>
  <w:num w:numId="4" w16cid:durableId="718824114">
    <w:abstractNumId w:val="9"/>
  </w:num>
  <w:num w:numId="5" w16cid:durableId="1891650256">
    <w:abstractNumId w:val="14"/>
  </w:num>
  <w:num w:numId="6" w16cid:durableId="1264723415">
    <w:abstractNumId w:val="8"/>
  </w:num>
  <w:num w:numId="7" w16cid:durableId="600722717">
    <w:abstractNumId w:val="5"/>
  </w:num>
  <w:num w:numId="8" w16cid:durableId="1098401758">
    <w:abstractNumId w:val="3"/>
  </w:num>
  <w:num w:numId="9" w16cid:durableId="1787772599">
    <w:abstractNumId w:val="11"/>
  </w:num>
  <w:num w:numId="10" w16cid:durableId="156922035">
    <w:abstractNumId w:val="12"/>
  </w:num>
  <w:num w:numId="11" w16cid:durableId="1157770495">
    <w:abstractNumId w:val="1"/>
  </w:num>
  <w:num w:numId="12" w16cid:durableId="1738895230">
    <w:abstractNumId w:val="6"/>
  </w:num>
  <w:num w:numId="13" w16cid:durableId="404767969">
    <w:abstractNumId w:val="7"/>
  </w:num>
  <w:num w:numId="14" w16cid:durableId="1303467379">
    <w:abstractNumId w:val="10"/>
  </w:num>
  <w:num w:numId="15" w16cid:durableId="16895282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11"/>
    <w:rsid w:val="00003FA6"/>
    <w:rsid w:val="00024893"/>
    <w:rsid w:val="0005169D"/>
    <w:rsid w:val="00075C11"/>
    <w:rsid w:val="00081C91"/>
    <w:rsid w:val="0009708F"/>
    <w:rsid w:val="000B12DA"/>
    <w:rsid w:val="000B210F"/>
    <w:rsid w:val="000B2166"/>
    <w:rsid w:val="000B5F3B"/>
    <w:rsid w:val="00110C3C"/>
    <w:rsid w:val="00116782"/>
    <w:rsid w:val="001176EB"/>
    <w:rsid w:val="001215D2"/>
    <w:rsid w:val="00125159"/>
    <w:rsid w:val="00155474"/>
    <w:rsid w:val="00172BA6"/>
    <w:rsid w:val="00182481"/>
    <w:rsid w:val="001A548F"/>
    <w:rsid w:val="001C52B3"/>
    <w:rsid w:val="001C5C72"/>
    <w:rsid w:val="0020599C"/>
    <w:rsid w:val="002123FD"/>
    <w:rsid w:val="002226DD"/>
    <w:rsid w:val="00255989"/>
    <w:rsid w:val="002A59BF"/>
    <w:rsid w:val="002A6E26"/>
    <w:rsid w:val="002E5569"/>
    <w:rsid w:val="00300208"/>
    <w:rsid w:val="003022EC"/>
    <w:rsid w:val="00306B2A"/>
    <w:rsid w:val="00316744"/>
    <w:rsid w:val="00326FEC"/>
    <w:rsid w:val="003338B1"/>
    <w:rsid w:val="00333A1C"/>
    <w:rsid w:val="00334B14"/>
    <w:rsid w:val="00385BD0"/>
    <w:rsid w:val="003B1DB6"/>
    <w:rsid w:val="003C1231"/>
    <w:rsid w:val="003C7D0B"/>
    <w:rsid w:val="003D7279"/>
    <w:rsid w:val="003E3E6A"/>
    <w:rsid w:val="003F2A29"/>
    <w:rsid w:val="003F7D17"/>
    <w:rsid w:val="004135AB"/>
    <w:rsid w:val="00414E6F"/>
    <w:rsid w:val="00416830"/>
    <w:rsid w:val="00424B18"/>
    <w:rsid w:val="00486169"/>
    <w:rsid w:val="004B35D0"/>
    <w:rsid w:val="004B45A5"/>
    <w:rsid w:val="004C3BE5"/>
    <w:rsid w:val="004D2960"/>
    <w:rsid w:val="00526BF1"/>
    <w:rsid w:val="00552AD6"/>
    <w:rsid w:val="0056561F"/>
    <w:rsid w:val="00573FD2"/>
    <w:rsid w:val="00582F6A"/>
    <w:rsid w:val="005876F7"/>
    <w:rsid w:val="005979DD"/>
    <w:rsid w:val="005D1723"/>
    <w:rsid w:val="005E3AEA"/>
    <w:rsid w:val="005E3EFB"/>
    <w:rsid w:val="005F1BF9"/>
    <w:rsid w:val="005F1D04"/>
    <w:rsid w:val="00602102"/>
    <w:rsid w:val="00604CD2"/>
    <w:rsid w:val="006231BE"/>
    <w:rsid w:val="00660A90"/>
    <w:rsid w:val="006806B4"/>
    <w:rsid w:val="006A0E8D"/>
    <w:rsid w:val="006B3865"/>
    <w:rsid w:val="006B5521"/>
    <w:rsid w:val="006C41F1"/>
    <w:rsid w:val="00725C7A"/>
    <w:rsid w:val="00731BD8"/>
    <w:rsid w:val="007A1153"/>
    <w:rsid w:val="007B535A"/>
    <w:rsid w:val="007B5551"/>
    <w:rsid w:val="007C67FB"/>
    <w:rsid w:val="007E2CBA"/>
    <w:rsid w:val="00811049"/>
    <w:rsid w:val="00823DB7"/>
    <w:rsid w:val="0083064C"/>
    <w:rsid w:val="008345CE"/>
    <w:rsid w:val="008466B6"/>
    <w:rsid w:val="00852C84"/>
    <w:rsid w:val="00875203"/>
    <w:rsid w:val="00876A16"/>
    <w:rsid w:val="008A08FB"/>
    <w:rsid w:val="008B1109"/>
    <w:rsid w:val="008C5B83"/>
    <w:rsid w:val="008C7667"/>
    <w:rsid w:val="008F5C0D"/>
    <w:rsid w:val="0090672A"/>
    <w:rsid w:val="00910E88"/>
    <w:rsid w:val="0091311B"/>
    <w:rsid w:val="00914A55"/>
    <w:rsid w:val="00933C47"/>
    <w:rsid w:val="00946BDB"/>
    <w:rsid w:val="00970DF4"/>
    <w:rsid w:val="00985389"/>
    <w:rsid w:val="0099649D"/>
    <w:rsid w:val="009A3A8B"/>
    <w:rsid w:val="009A4CE3"/>
    <w:rsid w:val="009B1C40"/>
    <w:rsid w:val="009B6AE5"/>
    <w:rsid w:val="009C7861"/>
    <w:rsid w:val="009E36E2"/>
    <w:rsid w:val="009E453F"/>
    <w:rsid w:val="009E63CD"/>
    <w:rsid w:val="009F0ED4"/>
    <w:rsid w:val="00A077ED"/>
    <w:rsid w:val="00A43C02"/>
    <w:rsid w:val="00A544E5"/>
    <w:rsid w:val="00A6322C"/>
    <w:rsid w:val="00A66D4B"/>
    <w:rsid w:val="00AA24E5"/>
    <w:rsid w:val="00AA2732"/>
    <w:rsid w:val="00AA5F8C"/>
    <w:rsid w:val="00AC1A76"/>
    <w:rsid w:val="00AE1B86"/>
    <w:rsid w:val="00B24819"/>
    <w:rsid w:val="00B3058D"/>
    <w:rsid w:val="00B648BC"/>
    <w:rsid w:val="00B82C48"/>
    <w:rsid w:val="00B968F0"/>
    <w:rsid w:val="00BA1A6D"/>
    <w:rsid w:val="00BA37DB"/>
    <w:rsid w:val="00BB4D16"/>
    <w:rsid w:val="00BE586C"/>
    <w:rsid w:val="00BF0631"/>
    <w:rsid w:val="00C25546"/>
    <w:rsid w:val="00C575B1"/>
    <w:rsid w:val="00C617FD"/>
    <w:rsid w:val="00C84ADD"/>
    <w:rsid w:val="00CF6E60"/>
    <w:rsid w:val="00D023DE"/>
    <w:rsid w:val="00D36974"/>
    <w:rsid w:val="00D66B9D"/>
    <w:rsid w:val="00D67338"/>
    <w:rsid w:val="00D77E1D"/>
    <w:rsid w:val="00D92F61"/>
    <w:rsid w:val="00DF0FC1"/>
    <w:rsid w:val="00E26144"/>
    <w:rsid w:val="00E32362"/>
    <w:rsid w:val="00E34A07"/>
    <w:rsid w:val="00E6422D"/>
    <w:rsid w:val="00E86600"/>
    <w:rsid w:val="00EE6239"/>
    <w:rsid w:val="00EF31FC"/>
    <w:rsid w:val="00F04FF5"/>
    <w:rsid w:val="00F5368D"/>
    <w:rsid w:val="00F61E1E"/>
    <w:rsid w:val="00F75751"/>
    <w:rsid w:val="00FA52D2"/>
    <w:rsid w:val="00FA6F60"/>
    <w:rsid w:val="00FB5BC9"/>
    <w:rsid w:val="00FD5A40"/>
    <w:rsid w:val="00FE1701"/>
    <w:rsid w:val="00FE28C3"/>
    <w:rsid w:val="00FF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323CE"/>
  <w15:chartTrackingRefBased/>
  <w15:docId w15:val="{6E7A032D-A7C0-FF4B-9C4B-26638D54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C11"/>
    <w:pPr>
      <w:spacing w:after="160" w:line="256" w:lineRule="auto"/>
    </w:pPr>
    <w:rPr>
      <w:rFonts w:ascii="Fira Sans Light" w:hAnsi="Fira Sans Light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5C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5C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link w:val="BulletsChar"/>
    <w:autoRedefine/>
    <w:qFormat/>
    <w:rsid w:val="005E3AEA"/>
    <w:pPr>
      <w:spacing w:before="240" w:after="240" w:line="240" w:lineRule="auto"/>
      <w:ind w:left="-567"/>
    </w:pPr>
    <w:rPr>
      <w:rFonts w:asciiTheme="minorHAnsi" w:eastAsia="Times New Roman" w:hAnsiTheme="minorHAnsi" w:cs="Times New Roman"/>
    </w:rPr>
  </w:style>
  <w:style w:type="character" w:customStyle="1" w:styleId="BulletsChar">
    <w:name w:val="Bullets Char"/>
    <w:basedOn w:val="DefaultParagraphFont"/>
    <w:link w:val="Bullets"/>
    <w:rsid w:val="005E3AEA"/>
    <w:rPr>
      <w:rFonts w:eastAsia="Times New Roman" w:cs="Times New Roman"/>
      <w:szCs w:val="22"/>
    </w:rPr>
  </w:style>
  <w:style w:type="paragraph" w:styleId="ListParagraph">
    <w:name w:val="List Paragraph"/>
    <w:basedOn w:val="Normal"/>
    <w:uiPriority w:val="72"/>
    <w:rsid w:val="00852C84"/>
    <w:pPr>
      <w:spacing w:before="120" w:after="120" w:line="240" w:lineRule="atLeast"/>
    </w:pPr>
    <w:rPr>
      <w:rFonts w:ascii="Arial" w:eastAsia="Times New Roman" w:hAnsi="Arial" w:cs="Times New Roman"/>
      <w:sz w:val="22"/>
      <w:szCs w:val="20"/>
    </w:rPr>
  </w:style>
  <w:style w:type="paragraph" w:customStyle="1" w:styleId="mpcheading1">
    <w:name w:val="mpc heading 1"/>
    <w:basedOn w:val="Heading1"/>
    <w:qFormat/>
    <w:rsid w:val="00075C11"/>
    <w:pPr>
      <w:spacing w:after="240" w:line="240" w:lineRule="auto"/>
    </w:pPr>
    <w:rPr>
      <w:rFonts w:ascii="Fira Sans" w:eastAsia="Times New Roman" w:hAnsi="Fira Sans" w:cs="Arial Unicode MS"/>
      <w:b/>
      <w:bCs/>
      <w:color w:val="000000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75C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5C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8660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B5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5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535A"/>
    <w:rPr>
      <w:rFonts w:ascii="Fira Sans Light" w:hAnsi="Fira Sans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35A"/>
    <w:rPr>
      <w:rFonts w:ascii="Fira Sans Light" w:hAnsi="Fira Sans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5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5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2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81"/>
    <w:rPr>
      <w:rFonts w:ascii="Fira Sans Light" w:hAnsi="Fira Sans Light"/>
      <w:szCs w:val="22"/>
    </w:rPr>
  </w:style>
  <w:style w:type="paragraph" w:styleId="Footer">
    <w:name w:val="footer"/>
    <w:basedOn w:val="Normal"/>
    <w:link w:val="FooterChar"/>
    <w:uiPriority w:val="99"/>
    <w:unhideWhenUsed/>
    <w:rsid w:val="00182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81"/>
    <w:rPr>
      <w:rFonts w:ascii="Fira Sans Light" w:hAnsi="Fira Sans Light"/>
      <w:szCs w:val="22"/>
    </w:rPr>
  </w:style>
  <w:style w:type="paragraph" w:styleId="Revision">
    <w:name w:val="Revision"/>
    <w:hidden/>
    <w:uiPriority w:val="99"/>
    <w:semiHidden/>
    <w:rsid w:val="00EE6239"/>
    <w:rPr>
      <w:rFonts w:ascii="Fira Sans Light" w:hAnsi="Fira Sans Light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agedcarequality.gov.au/resources/minimising-use-restraints-resource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agedcarequality.gov.au/resources/minimising-use-restraints-resources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4AA8668BA3524B90028933A2034224" ma:contentTypeVersion="13" ma:contentTypeDescription="Create a new document." ma:contentTypeScope="" ma:versionID="3aa724f05ba394b9f6de5c2827928c6e">
  <xsd:schema xmlns:xsd="http://www.w3.org/2001/XMLSchema" xmlns:xs="http://www.w3.org/2001/XMLSchema" xmlns:p="http://schemas.microsoft.com/office/2006/metadata/properties" xmlns:ns3="73d80194-7043-47ff-9e5b-af6166d5bff9" xmlns:ns4="e6166ae8-94e8-4f29-9a77-4bd744c290b2" targetNamespace="http://schemas.microsoft.com/office/2006/metadata/properties" ma:root="true" ma:fieldsID="d175128dedd6b3de71ac2c68080821e8" ns3:_="" ns4:_="">
    <xsd:import namespace="73d80194-7043-47ff-9e5b-af6166d5bff9"/>
    <xsd:import namespace="e6166ae8-94e8-4f29-9a77-4bd744c290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80194-7043-47ff-9e5b-af6166d5b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66ae8-94e8-4f29-9a77-4bd744c290b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DED7A-C69C-49F5-AC6C-79C653237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80194-7043-47ff-9e5b-af6166d5bff9"/>
    <ds:schemaRef ds:uri="e6166ae8-94e8-4f29-9a77-4bd744c290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BC8517-EF48-439B-9D68-C1B2B7032C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EB5021-DCBB-42D6-80B5-83C5AEA737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5B50EA-1676-4C47-BF87-00F8E3BF0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Akhurst</dc:creator>
  <cp:keywords/>
  <dc:description/>
  <cp:lastModifiedBy>Maggie Akhurst</cp:lastModifiedBy>
  <cp:revision>3</cp:revision>
  <dcterms:created xsi:type="dcterms:W3CDTF">2020-12-15T03:33:00Z</dcterms:created>
  <dcterms:modified xsi:type="dcterms:W3CDTF">2022-03-19T15:23:00Z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0x010100AE4AA8668BA3524B90028933A2034224</vt:lpwstr>
  </property>
</Properties>
</file>